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="Times New Roman" w:hAnsi="Times New Roman" w:cs="Times New Roman"/>
        </w:rPr>
        <w:id w:val="20637426"/>
        <w:docPartObj>
          <w:docPartGallery w:val="Cover Pages"/>
          <w:docPartUnique/>
        </w:docPartObj>
      </w:sdtPr>
      <w:sdtContent>
        <w:p w:rsidR="00FE4B23" w:rsidRPr="00FE4B23" w:rsidRDefault="00FE4B23" w:rsidP="00FE4B23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 w:rsidRPr="00FE4B23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муниципальное  бюджетное общеобразовательное учреждение муниципального образования город  Краснодар</w:t>
          </w:r>
        </w:p>
        <w:p w:rsidR="00FE4B23" w:rsidRPr="00FE4B23" w:rsidRDefault="00FE4B23" w:rsidP="00FE4B2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 w:rsidRPr="00FE4B23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 xml:space="preserve">средняя общеобразовательная школа  № 58 </w:t>
          </w:r>
        </w:p>
        <w:p w:rsidR="00FE4B23" w:rsidRPr="00FE4B23" w:rsidRDefault="00FE4B23" w:rsidP="00FE4B2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 w:rsidRPr="00FE4B23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 xml:space="preserve">имени Героя Советского Союза </w:t>
          </w:r>
          <w:proofErr w:type="spellStart"/>
          <w:r w:rsidRPr="00FE4B23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Носаль</w:t>
          </w:r>
          <w:proofErr w:type="spellEnd"/>
          <w:r w:rsidRPr="00FE4B23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 xml:space="preserve"> Евдокии Ивановны</w:t>
          </w:r>
        </w:p>
        <w:p w:rsidR="00FE4B23" w:rsidRPr="00FE4B23" w:rsidRDefault="00FE4B23" w:rsidP="00FE4B2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FE4B23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ул. им. Гоголя, 17, Краснодар, 350910, тел./факс (861)2375378</w:t>
          </w:r>
        </w:p>
        <w:p w:rsidR="00FE4B23" w:rsidRPr="007B3C89" w:rsidRDefault="00FE4B23" w:rsidP="00FE4B23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FE4B23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                                        </w:t>
          </w:r>
          <w:proofErr w:type="gramStart"/>
          <w:r w:rsidRPr="00FE4B23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е</w:t>
          </w:r>
          <w:proofErr w:type="gramEnd"/>
          <w:r w:rsidRPr="007B3C89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-</w:t>
          </w:r>
          <w:r w:rsidRPr="00FE4B23">
            <w:rPr>
              <w:rFonts w:ascii="Times New Roman" w:eastAsia="Times New Roman" w:hAnsi="Times New Roman" w:cs="Times New Roman"/>
              <w:sz w:val="28"/>
              <w:szCs w:val="28"/>
              <w:lang w:val="en-US" w:eastAsia="ru-RU"/>
            </w:rPr>
            <w:t>mail</w:t>
          </w:r>
          <w:r w:rsidRPr="007B3C89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:  </w:t>
          </w:r>
          <w:r w:rsidRPr="00FE4B23">
            <w:rPr>
              <w:rFonts w:ascii="Times New Roman" w:eastAsia="Times New Roman" w:hAnsi="Times New Roman" w:cs="Times New Roman"/>
              <w:sz w:val="28"/>
              <w:szCs w:val="28"/>
              <w:u w:val="single"/>
              <w:lang w:val="en-US" w:eastAsia="ru-RU"/>
            </w:rPr>
            <w:t>school</w:t>
          </w:r>
          <w:r w:rsidRPr="007B3C89">
            <w:rPr>
              <w:rFonts w:ascii="Times New Roman" w:eastAsia="Times New Roman" w:hAnsi="Times New Roman" w:cs="Times New Roman"/>
              <w:sz w:val="28"/>
              <w:szCs w:val="28"/>
              <w:u w:val="single"/>
              <w:lang w:eastAsia="ru-RU"/>
            </w:rPr>
            <w:t>58@</w:t>
          </w:r>
          <w:proofErr w:type="spellStart"/>
          <w:r w:rsidRPr="00FE4B23">
            <w:rPr>
              <w:rFonts w:ascii="Times New Roman" w:eastAsia="Times New Roman" w:hAnsi="Times New Roman" w:cs="Times New Roman"/>
              <w:sz w:val="28"/>
              <w:szCs w:val="28"/>
              <w:u w:val="single"/>
              <w:lang w:val="en-US" w:eastAsia="ru-RU"/>
            </w:rPr>
            <w:t>kubannet</w:t>
          </w:r>
          <w:proofErr w:type="spellEnd"/>
          <w:r w:rsidRPr="007B3C89">
            <w:rPr>
              <w:rFonts w:ascii="Times New Roman" w:eastAsia="Times New Roman" w:hAnsi="Times New Roman" w:cs="Times New Roman"/>
              <w:sz w:val="28"/>
              <w:szCs w:val="28"/>
              <w:u w:val="single"/>
              <w:lang w:eastAsia="ru-RU"/>
            </w:rPr>
            <w:t>.</w:t>
          </w:r>
          <w:proofErr w:type="spellStart"/>
          <w:r w:rsidRPr="00FE4B23">
            <w:rPr>
              <w:rFonts w:ascii="Times New Roman" w:eastAsia="Times New Roman" w:hAnsi="Times New Roman" w:cs="Times New Roman"/>
              <w:sz w:val="28"/>
              <w:szCs w:val="28"/>
              <w:u w:val="single"/>
              <w:lang w:val="en-US" w:eastAsia="ru-RU"/>
            </w:rPr>
            <w:t>ru</w:t>
          </w:r>
          <w:proofErr w:type="spellEnd"/>
        </w:p>
        <w:p w:rsidR="00B122DB" w:rsidRPr="007B3C89" w:rsidRDefault="00B122DB" w:rsidP="00FE4B23">
          <w:pPr>
            <w:tabs>
              <w:tab w:val="left" w:pos="420"/>
              <w:tab w:val="center" w:pos="4677"/>
            </w:tabs>
            <w:spacing w:after="0" w:line="240" w:lineRule="auto"/>
            <w:ind w:left="420" w:firstLine="540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B122DB" w:rsidRPr="007B3C89" w:rsidRDefault="00B122DB" w:rsidP="00B122DB">
          <w:pPr>
            <w:spacing w:after="0" w:line="240" w:lineRule="auto"/>
            <w:ind w:left="420" w:firstLine="540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B122DB" w:rsidRPr="007B3C89" w:rsidRDefault="00B122DB" w:rsidP="00B122D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72"/>
              <w:szCs w:val="72"/>
            </w:rPr>
          </w:pPr>
        </w:p>
        <w:p w:rsidR="00B122DB" w:rsidRPr="007B3C89" w:rsidRDefault="00B122DB" w:rsidP="00B122D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72"/>
              <w:szCs w:val="72"/>
            </w:rPr>
          </w:pPr>
        </w:p>
        <w:p w:rsidR="001A02D8" w:rsidRDefault="001A02D8" w:rsidP="00B122D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48"/>
              <w:szCs w:val="48"/>
            </w:rPr>
          </w:pPr>
          <w:r>
            <w:rPr>
              <w:rFonts w:ascii="Times New Roman" w:eastAsia="Times New Roman" w:hAnsi="Times New Roman" w:cs="Times New Roman"/>
              <w:b/>
              <w:sz w:val="48"/>
              <w:szCs w:val="48"/>
            </w:rPr>
            <w:t xml:space="preserve">Отчет реализации </w:t>
          </w:r>
        </w:p>
        <w:p w:rsidR="00B122DB" w:rsidRPr="00B122DB" w:rsidRDefault="001A02D8" w:rsidP="00B122D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48"/>
              <w:szCs w:val="48"/>
            </w:rPr>
          </w:pPr>
          <w:r>
            <w:rPr>
              <w:rFonts w:ascii="Times New Roman" w:eastAsia="Times New Roman" w:hAnsi="Times New Roman" w:cs="Times New Roman"/>
              <w:b/>
              <w:sz w:val="48"/>
              <w:szCs w:val="48"/>
            </w:rPr>
            <w:t>Программы</w:t>
          </w:r>
        </w:p>
        <w:p w:rsidR="00B122DB" w:rsidRPr="00B122DB" w:rsidRDefault="00B122DB" w:rsidP="00B122D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48"/>
              <w:szCs w:val="48"/>
            </w:rPr>
          </w:pPr>
          <w:r w:rsidRPr="00B122DB">
            <w:rPr>
              <w:rFonts w:ascii="Times New Roman" w:eastAsia="Times New Roman" w:hAnsi="Times New Roman" w:cs="Times New Roman"/>
              <w:b/>
              <w:sz w:val="48"/>
              <w:szCs w:val="48"/>
            </w:rPr>
            <w:t xml:space="preserve">развития школы </w:t>
          </w:r>
        </w:p>
        <w:p w:rsidR="00FE3669" w:rsidRPr="00A52E52" w:rsidRDefault="009C39FC" w:rsidP="00A52E5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72"/>
              <w:szCs w:val="72"/>
            </w:rPr>
          </w:pPr>
          <w:r>
            <w:rPr>
              <w:rFonts w:ascii="Times New Roman" w:eastAsia="Times New Roman" w:hAnsi="Times New Roman" w:cs="Times New Roman"/>
              <w:b/>
              <w:sz w:val="48"/>
              <w:szCs w:val="48"/>
            </w:rPr>
            <w:t>за</w:t>
          </w:r>
          <w:r w:rsidR="001A02D8">
            <w:rPr>
              <w:rFonts w:ascii="Times New Roman" w:eastAsia="Times New Roman" w:hAnsi="Times New Roman" w:cs="Times New Roman"/>
              <w:b/>
              <w:sz w:val="48"/>
              <w:szCs w:val="48"/>
            </w:rPr>
            <w:t xml:space="preserve"> 2016-2017 учебн</w:t>
          </w:r>
          <w:r w:rsidR="00542923">
            <w:rPr>
              <w:rFonts w:ascii="Times New Roman" w:eastAsia="Times New Roman" w:hAnsi="Times New Roman" w:cs="Times New Roman"/>
              <w:b/>
              <w:sz w:val="48"/>
              <w:szCs w:val="48"/>
            </w:rPr>
            <w:t>ый</w:t>
          </w:r>
          <w:r w:rsidR="001A02D8">
            <w:rPr>
              <w:rFonts w:ascii="Times New Roman" w:eastAsia="Times New Roman" w:hAnsi="Times New Roman" w:cs="Times New Roman"/>
              <w:b/>
              <w:sz w:val="48"/>
              <w:szCs w:val="48"/>
            </w:rPr>
            <w:t xml:space="preserve"> год</w:t>
          </w:r>
        </w:p>
      </w:sdtContent>
    </w:sdt>
    <w:p w:rsidR="00FE3669" w:rsidRPr="00FE3669" w:rsidRDefault="00FE3669" w:rsidP="00E5394F">
      <w:pPr>
        <w:spacing w:after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E36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 w:type="page"/>
      </w:r>
    </w:p>
    <w:p w:rsidR="00FE3669" w:rsidRPr="00000D11" w:rsidRDefault="00000D11" w:rsidP="00000D1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bookmarkStart w:id="0" w:name="_Toc440294653"/>
      <w:bookmarkEnd w:id="0"/>
      <w:r w:rsidRPr="00000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ПРОГРАММА РАЗВИТИЯ ШКОЛЫ</w:t>
      </w:r>
      <w:r w:rsidR="00FE4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E3669"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2015-2020 г.г. является организационной основой реализации государственной политики в сфере образования. Программа развития обеспечивает научно-методическую разработку и апробацию системных изменений в деятельности учреждения, реализует новые подходы к формированию современной модели образования, отвечающей задачам Концепции долгосрочного социально-экономического развития Российской Федерации до 2020 года,  Национальной инициативы  «Наша новая школа», идеям Приоритетного национального проекта «Образование».</w:t>
      </w:r>
    </w:p>
    <w:p w:rsidR="00A52E52" w:rsidRPr="00FE3669" w:rsidRDefault="00A52E52" w:rsidP="00E70F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E52" w:rsidRDefault="00FE3669" w:rsidP="00A52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52E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Программы развития</w:t>
      </w:r>
      <w:r w:rsidR="00A52E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FE3669" w:rsidRPr="00FE3669" w:rsidRDefault="00FE3669" w:rsidP="00A52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5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и </w:t>
      </w: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непрерывного развития образовательной и воспитательной систем</w:t>
      </w:r>
      <w:r w:rsidR="00B1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инновационном режиме с целью достижения более высокого уровня образования, обновления структуры и содержания образования,  сохранения фундаментальности и развития практической направленности образовательных программ, которые отвечают потребностям  личности, государства и обеспечивают вхождение новых поколений в открытое информационное общество, сохранение традиций и развитие </w:t>
      </w:r>
      <w:r w:rsidR="00B1037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школы.</w:t>
      </w:r>
      <w:proofErr w:type="gramEnd"/>
    </w:p>
    <w:p w:rsidR="00FE3669" w:rsidRPr="00B10375" w:rsidRDefault="00FE3669" w:rsidP="00B1037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103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Программы развития:</w:t>
      </w:r>
    </w:p>
    <w:p w:rsidR="00FE3669" w:rsidRPr="00FE3669" w:rsidRDefault="00FE3669" w:rsidP="00B103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 изменение качества образов</w:t>
      </w:r>
      <w:r w:rsidR="00A52E5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в соответствии требованиям ФГОС;</w:t>
      </w:r>
    </w:p>
    <w:p w:rsidR="00FE3669" w:rsidRPr="00FE3669" w:rsidRDefault="00FE3669" w:rsidP="00B103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     создание условий для </w:t>
      </w:r>
      <w:r w:rsidR="00A5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стабилизации </w:t>
      </w: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знаний обучающихся (до 60-70% в начал</w:t>
      </w:r>
      <w:r w:rsidR="00F4332B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школе, до 45-55% на среднем</w:t>
      </w: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стар</w:t>
      </w:r>
      <w:r w:rsidR="00F4332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 уровне образования</w:t>
      </w: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E3669" w:rsidRPr="00FE3669" w:rsidRDefault="00FE3669" w:rsidP="00B103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     обеспечение поддержки талантливых детей в течение всего периода </w:t>
      </w:r>
      <w:r w:rsidR="00F433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3669" w:rsidRPr="00FE3669" w:rsidRDefault="00FE3669" w:rsidP="00B103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     овладение педагогами </w:t>
      </w:r>
      <w:r w:rsidR="00F4332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современными  педагогическими технологиями в рамках системно-деятельностного подхода и применение их в  профессиональной деятельности;</w:t>
      </w:r>
    </w:p>
    <w:p w:rsidR="00FE3669" w:rsidRPr="00FE3669" w:rsidRDefault="00FE3669" w:rsidP="00B103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     создание условий для повышения квалификации  </w:t>
      </w:r>
      <w:r w:rsidR="00F4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самообразования </w:t>
      </w: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 при переходе на ФГОС нового поколения;</w:t>
      </w:r>
    </w:p>
    <w:p w:rsidR="00FE3669" w:rsidRPr="00FE3669" w:rsidRDefault="00FE3669" w:rsidP="00B103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     обеспечение эффективного взаимодействия </w:t>
      </w:r>
      <w:r w:rsidR="00F4332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организациями социальной сферы;</w:t>
      </w:r>
    </w:p>
    <w:p w:rsidR="00FE3669" w:rsidRPr="00FE3669" w:rsidRDefault="00FE3669" w:rsidP="00F43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 обеспечение при</w:t>
      </w:r>
      <w:r w:rsidR="00F433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оритета здорового образа жизни.</w:t>
      </w:r>
    </w:p>
    <w:p w:rsidR="00FE3669" w:rsidRPr="00FE3669" w:rsidRDefault="00FE3669" w:rsidP="00F43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Социально-педагогическая миссия </w:t>
      </w:r>
      <w:r w:rsidR="00F4332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3669" w:rsidRPr="00FE3669" w:rsidRDefault="00FE3669" w:rsidP="00F43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удовлетворение образовательных потребностей обучающихся в соответствии с их индивидуальными возможностями в условиях воспитательно-образовательной среды, способствующей формированию гражданской ответственности,</w:t>
      </w:r>
      <w:r w:rsidR="00F4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патриотизма,</w:t>
      </w: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духовности, инициативности, самостоятельности, способности к успешной социализации в обществе на основе приобщения к мировым культурным ценностям. Путём простой передачи знаний не </w:t>
      </w:r>
      <w:r w:rsidR="00552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получится </w:t>
      </w: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социально ответственную, активную личность, гражданина и патриота. Данная направленность современного образования может быть реализована только в процессе утверждения субъектной позиции как учеников, так и учителя, в педагогическом взаимодействии на основе активных и интерактивных форм обучения в соответствии с индивидуальными образовательными потребностями. </w:t>
      </w:r>
    </w:p>
    <w:p w:rsidR="00FE3669" w:rsidRPr="00FE3669" w:rsidRDefault="00FE3669" w:rsidP="00431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Результативность такого взаимодействия во многом определяется способностью учителя строить собственную профессиональную деятельность на основе новых принципов образования, конструировать новое содержание и технологии обучения и воспитания.</w:t>
      </w:r>
    </w:p>
    <w:p w:rsidR="00FE3669" w:rsidRPr="00E768F0" w:rsidRDefault="00FE3669" w:rsidP="00E70F5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</w:p>
    <w:p w:rsidR="00FE3669" w:rsidRPr="00FE3669" w:rsidRDefault="00FE3669" w:rsidP="00431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социально-педагогической миссии </w:t>
      </w:r>
      <w:r w:rsidR="00E7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</w:t>
      </w:r>
      <w:r w:rsidR="00E70F5B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за счёт реализации   следующих направлений и задач деятельности педагогического коллектива школы:</w:t>
      </w:r>
    </w:p>
    <w:p w:rsidR="00FE3669" w:rsidRPr="00E768F0" w:rsidRDefault="00FE3669" w:rsidP="00E768F0">
      <w:pPr>
        <w:pStyle w:val="ae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8F0">
        <w:rPr>
          <w:rFonts w:ascii="Times New Roman" w:eastAsia="Times New Roman" w:hAnsi="Times New Roman"/>
          <w:sz w:val="24"/>
          <w:szCs w:val="24"/>
          <w:lang w:eastAsia="ru-RU"/>
        </w:rPr>
        <w:t>ориентация содержания образования на приобретение обучающимися ключевых компетентностей, адекватных с</w:t>
      </w:r>
      <w:r w:rsidR="00E768F0">
        <w:rPr>
          <w:rFonts w:ascii="Times New Roman" w:eastAsia="Times New Roman" w:hAnsi="Times New Roman"/>
          <w:sz w:val="24"/>
          <w:szCs w:val="24"/>
          <w:lang w:eastAsia="ru-RU"/>
        </w:rPr>
        <w:t>оциально-экономическим условиям;</w:t>
      </w:r>
    </w:p>
    <w:p w:rsidR="00FE3669" w:rsidRPr="00E768F0" w:rsidRDefault="00FE3669" w:rsidP="00E768F0">
      <w:pPr>
        <w:pStyle w:val="ae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8F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готовность к разрешению проблем;</w:t>
      </w:r>
    </w:p>
    <w:p w:rsidR="00FE3669" w:rsidRPr="00E768F0" w:rsidRDefault="00FE3669" w:rsidP="00E768F0">
      <w:pPr>
        <w:pStyle w:val="ae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8F0">
        <w:rPr>
          <w:rFonts w:ascii="Times New Roman" w:eastAsia="Times New Roman" w:hAnsi="Times New Roman"/>
          <w:sz w:val="24"/>
          <w:szCs w:val="24"/>
          <w:lang w:eastAsia="ru-RU"/>
        </w:rPr>
        <w:t>технологическая компетентность;</w:t>
      </w:r>
    </w:p>
    <w:p w:rsidR="00E768F0" w:rsidRPr="00E768F0" w:rsidRDefault="00E768F0" w:rsidP="00E768F0">
      <w:pPr>
        <w:pStyle w:val="ae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8F0">
        <w:rPr>
          <w:rFonts w:ascii="Times New Roman" w:eastAsia="Times New Roman" w:hAnsi="Times New Roman"/>
          <w:sz w:val="24"/>
          <w:szCs w:val="24"/>
          <w:lang w:eastAsia="ru-RU"/>
        </w:rPr>
        <w:t>готовность к самообразованию;</w:t>
      </w:r>
    </w:p>
    <w:p w:rsidR="00FE3669" w:rsidRPr="00E768F0" w:rsidRDefault="00FE3669" w:rsidP="00E768F0">
      <w:pPr>
        <w:pStyle w:val="ae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8F0">
        <w:rPr>
          <w:rFonts w:ascii="Times New Roman" w:eastAsia="Times New Roman" w:hAnsi="Times New Roman"/>
          <w:sz w:val="24"/>
          <w:szCs w:val="24"/>
          <w:lang w:eastAsia="ru-RU"/>
        </w:rPr>
        <w:t>готовность к использованию информационных ресурсов;</w:t>
      </w:r>
    </w:p>
    <w:p w:rsidR="00E768F0" w:rsidRPr="00E768F0" w:rsidRDefault="00FE3669" w:rsidP="00E768F0">
      <w:pPr>
        <w:pStyle w:val="ae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8F0">
        <w:rPr>
          <w:rFonts w:ascii="Times New Roman" w:eastAsia="Times New Roman" w:hAnsi="Times New Roman"/>
          <w:sz w:val="24"/>
          <w:szCs w:val="24"/>
          <w:lang w:eastAsia="ru-RU"/>
        </w:rPr>
        <w:t>готовност</w:t>
      </w:r>
      <w:r w:rsidR="00E768F0" w:rsidRPr="00E768F0">
        <w:rPr>
          <w:rFonts w:ascii="Times New Roman" w:eastAsia="Times New Roman" w:hAnsi="Times New Roman"/>
          <w:sz w:val="24"/>
          <w:szCs w:val="24"/>
          <w:lang w:eastAsia="ru-RU"/>
        </w:rPr>
        <w:t>ь к социальному взаимодействию;</w:t>
      </w:r>
    </w:p>
    <w:p w:rsidR="00FE3669" w:rsidRPr="00E768F0" w:rsidRDefault="00FE3669" w:rsidP="00E768F0">
      <w:pPr>
        <w:pStyle w:val="ae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8F0">
        <w:rPr>
          <w:rFonts w:ascii="Times New Roman" w:eastAsia="Times New Roman" w:hAnsi="Times New Roman"/>
          <w:sz w:val="24"/>
          <w:szCs w:val="24"/>
          <w:lang w:eastAsia="ru-RU"/>
        </w:rPr>
        <w:t>коммуникативная компетентность;</w:t>
      </w:r>
    </w:p>
    <w:p w:rsidR="00FE3669" w:rsidRPr="00E768F0" w:rsidRDefault="00FE3669" w:rsidP="00E768F0">
      <w:pPr>
        <w:pStyle w:val="ae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8F0">
        <w:rPr>
          <w:rFonts w:ascii="Times New Roman" w:eastAsia="Times New Roman" w:hAnsi="Times New Roman"/>
          <w:sz w:val="24"/>
          <w:szCs w:val="24"/>
          <w:lang w:eastAsia="ru-RU"/>
        </w:rPr>
        <w:t>поэтапный переход на новые образовательные стандарты с соблюдением преемственности всех ступеней образования;</w:t>
      </w:r>
    </w:p>
    <w:p w:rsidR="00E768F0" w:rsidRPr="00E768F0" w:rsidRDefault="00FE3669" w:rsidP="00E768F0">
      <w:pPr>
        <w:pStyle w:val="ae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8F0">
        <w:rPr>
          <w:rFonts w:ascii="Times New Roman" w:eastAsia="Times New Roman" w:hAnsi="Times New Roman"/>
          <w:sz w:val="24"/>
          <w:szCs w:val="24"/>
          <w:lang w:eastAsia="ru-RU"/>
        </w:rPr>
        <w:t>развитие интеллектуального и твор</w:t>
      </w:r>
      <w:r w:rsidR="00E768F0" w:rsidRPr="00E768F0">
        <w:rPr>
          <w:rFonts w:ascii="Times New Roman" w:eastAsia="Times New Roman" w:hAnsi="Times New Roman"/>
          <w:sz w:val="24"/>
          <w:szCs w:val="24"/>
          <w:lang w:eastAsia="ru-RU"/>
        </w:rPr>
        <w:t xml:space="preserve">ческого потенциала </w:t>
      </w:r>
      <w:r w:rsidR="00E768F0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="00E768F0" w:rsidRPr="00E768F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E3669" w:rsidRPr="00E768F0" w:rsidRDefault="00E768F0" w:rsidP="00E768F0">
      <w:pPr>
        <w:pStyle w:val="ae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8F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FE3669" w:rsidRPr="00E768F0">
        <w:rPr>
          <w:rFonts w:ascii="Times New Roman" w:eastAsia="Times New Roman" w:hAnsi="Times New Roman"/>
          <w:sz w:val="24"/>
          <w:szCs w:val="24"/>
          <w:lang w:eastAsia="ru-RU"/>
        </w:rPr>
        <w:t>охранение и укрепление здоровья обучающихся, формирование потребности в здоровом образе жизни;</w:t>
      </w:r>
    </w:p>
    <w:p w:rsidR="00FE3669" w:rsidRPr="00E768F0" w:rsidRDefault="00FE3669" w:rsidP="00E768F0">
      <w:pPr>
        <w:pStyle w:val="ae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8F0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совершенствование системы </w:t>
      </w:r>
      <w:proofErr w:type="spellStart"/>
      <w:r w:rsidRPr="00E768F0">
        <w:rPr>
          <w:rFonts w:ascii="Times New Roman" w:eastAsia="Times New Roman" w:hAnsi="Times New Roman"/>
          <w:sz w:val="24"/>
          <w:szCs w:val="24"/>
          <w:lang w:eastAsia="ru-RU"/>
        </w:rPr>
        <w:t>внутришкольного</w:t>
      </w:r>
      <w:proofErr w:type="spellEnd"/>
      <w:r w:rsidRPr="00E768F0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управления на основе эффективного использования информационно-коммуникационных технологий;</w:t>
      </w:r>
    </w:p>
    <w:p w:rsidR="00FE3669" w:rsidRPr="00E768F0" w:rsidRDefault="00FE3669" w:rsidP="00E768F0">
      <w:pPr>
        <w:pStyle w:val="ae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8F0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</w:t>
      </w:r>
      <w:proofErr w:type="spellStart"/>
      <w:r w:rsidRPr="00E768F0">
        <w:rPr>
          <w:rFonts w:ascii="Times New Roman" w:eastAsia="Times New Roman" w:hAnsi="Times New Roman"/>
          <w:sz w:val="24"/>
          <w:szCs w:val="24"/>
          <w:lang w:eastAsia="ru-RU"/>
        </w:rPr>
        <w:t>внутришколь</w:t>
      </w:r>
      <w:r w:rsidR="00E768F0">
        <w:rPr>
          <w:rFonts w:ascii="Times New Roman" w:eastAsia="Times New Roman" w:hAnsi="Times New Roman"/>
          <w:sz w:val="24"/>
          <w:szCs w:val="24"/>
          <w:lang w:eastAsia="ru-RU"/>
        </w:rPr>
        <w:t>ной</w:t>
      </w:r>
      <w:proofErr w:type="spellEnd"/>
      <w:r w:rsidR="00E768F0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оценки качества образования (мониторинга) </w:t>
      </w:r>
      <w:r w:rsidRPr="00E768F0">
        <w:rPr>
          <w:rFonts w:ascii="Times New Roman" w:eastAsia="Times New Roman" w:hAnsi="Times New Roman"/>
          <w:sz w:val="24"/>
          <w:szCs w:val="24"/>
          <w:lang w:eastAsia="ru-RU"/>
        </w:rPr>
        <w:t>при переходе с одной школьной ступени на другую;</w:t>
      </w:r>
    </w:p>
    <w:p w:rsidR="00FE3669" w:rsidRPr="00E768F0" w:rsidRDefault="00FE3669" w:rsidP="00E768F0">
      <w:pPr>
        <w:pStyle w:val="ae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8F0">
        <w:rPr>
          <w:rFonts w:ascii="Times New Roman" w:eastAsia="Times New Roman" w:hAnsi="Times New Roman"/>
          <w:sz w:val="24"/>
          <w:szCs w:val="24"/>
          <w:lang w:eastAsia="ru-RU"/>
        </w:rPr>
        <w:t>развитие сист</w:t>
      </w:r>
      <w:r w:rsidR="00E768F0">
        <w:rPr>
          <w:rFonts w:ascii="Times New Roman" w:eastAsia="Times New Roman" w:hAnsi="Times New Roman"/>
          <w:sz w:val="24"/>
          <w:szCs w:val="24"/>
          <w:lang w:eastAsia="ru-RU"/>
        </w:rPr>
        <w:t xml:space="preserve">емы </w:t>
      </w:r>
      <w:proofErr w:type="spellStart"/>
      <w:r w:rsidR="00E768F0">
        <w:rPr>
          <w:rFonts w:ascii="Times New Roman" w:eastAsia="Times New Roman" w:hAnsi="Times New Roman"/>
          <w:sz w:val="24"/>
          <w:szCs w:val="24"/>
          <w:lang w:eastAsia="ru-RU"/>
        </w:rPr>
        <w:t>предпрофильной</w:t>
      </w:r>
      <w:proofErr w:type="spellEnd"/>
      <w:r w:rsidR="00E768F0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подготовки </w:t>
      </w:r>
      <w:r w:rsidRPr="00E768F0">
        <w:rPr>
          <w:rFonts w:ascii="Times New Roman" w:eastAsia="Times New Roman" w:hAnsi="Times New Roman"/>
          <w:sz w:val="24"/>
          <w:szCs w:val="24"/>
          <w:lang w:eastAsia="ru-RU"/>
        </w:rPr>
        <w:t>с целью осознанного выбора будущей профессии и успешной социализации обучающихся в обществе;</w:t>
      </w:r>
    </w:p>
    <w:p w:rsidR="00FE3669" w:rsidRPr="00E768F0" w:rsidRDefault="00FE3669" w:rsidP="00E768F0">
      <w:pPr>
        <w:pStyle w:val="ae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8F0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 школьников, социума позитивного образа </w:t>
      </w:r>
      <w:r w:rsidR="00E768F0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r w:rsidRPr="00E768F0">
        <w:rPr>
          <w:rFonts w:ascii="Times New Roman" w:eastAsia="Times New Roman" w:hAnsi="Times New Roman"/>
          <w:sz w:val="24"/>
          <w:szCs w:val="24"/>
          <w:lang w:eastAsia="ru-RU"/>
        </w:rPr>
        <w:t>, учителя и процесса обучения;</w:t>
      </w:r>
    </w:p>
    <w:p w:rsidR="00FE3669" w:rsidRPr="00E768F0" w:rsidRDefault="00FE3669" w:rsidP="00E768F0">
      <w:pPr>
        <w:pStyle w:val="ae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8F0">
        <w:rPr>
          <w:rFonts w:ascii="Times New Roman" w:eastAsia="Times New Roman" w:hAnsi="Times New Roman"/>
          <w:sz w:val="24"/>
          <w:szCs w:val="24"/>
          <w:lang w:eastAsia="ru-RU"/>
        </w:rPr>
        <w:t xml:space="preserve">бережное отношение к традициям </w:t>
      </w:r>
      <w:r w:rsidR="00D24DE9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r w:rsidRPr="00E768F0">
        <w:rPr>
          <w:rFonts w:ascii="Times New Roman" w:eastAsia="Times New Roman" w:hAnsi="Times New Roman"/>
          <w:sz w:val="24"/>
          <w:szCs w:val="24"/>
          <w:lang w:eastAsia="ru-RU"/>
        </w:rPr>
        <w:t>, создающим её неповторимость и привлекательность</w:t>
      </w:r>
      <w:r w:rsidR="00D24DE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E3669" w:rsidRPr="00E768F0" w:rsidRDefault="00FE3669" w:rsidP="00E768F0">
      <w:pPr>
        <w:pStyle w:val="ae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8F0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воспитательного потенциала </w:t>
      </w:r>
      <w:r w:rsidR="00D24DE9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r w:rsidRPr="00E768F0">
        <w:rPr>
          <w:rFonts w:ascii="Times New Roman" w:eastAsia="Times New Roman" w:hAnsi="Times New Roman"/>
          <w:sz w:val="24"/>
          <w:szCs w:val="24"/>
          <w:lang w:eastAsia="ru-RU"/>
        </w:rPr>
        <w:t xml:space="preserve">: системный подход к организации воспитательного процесса в </w:t>
      </w:r>
      <w:r w:rsidR="00D24DE9">
        <w:rPr>
          <w:rFonts w:ascii="Times New Roman" w:eastAsia="Times New Roman" w:hAnsi="Times New Roman"/>
          <w:sz w:val="24"/>
          <w:szCs w:val="24"/>
          <w:lang w:eastAsia="ru-RU"/>
        </w:rPr>
        <w:t>школе</w:t>
      </w:r>
      <w:r w:rsidRPr="00E768F0">
        <w:rPr>
          <w:rFonts w:ascii="Times New Roman" w:eastAsia="Times New Roman" w:hAnsi="Times New Roman"/>
          <w:sz w:val="24"/>
          <w:szCs w:val="24"/>
          <w:lang w:eastAsia="ru-RU"/>
        </w:rPr>
        <w:t>; преобразование блока модуля ДО (дополнител</w:t>
      </w:r>
      <w:r w:rsidR="00D24DE9">
        <w:rPr>
          <w:rFonts w:ascii="Times New Roman" w:eastAsia="Times New Roman" w:hAnsi="Times New Roman"/>
          <w:sz w:val="24"/>
          <w:szCs w:val="24"/>
          <w:lang w:eastAsia="ru-RU"/>
        </w:rPr>
        <w:t>ьное образование) в систему ДО, повышение его качества;</w:t>
      </w:r>
    </w:p>
    <w:p w:rsidR="00FE3669" w:rsidRPr="00E768F0" w:rsidRDefault="00FE3669" w:rsidP="00E768F0">
      <w:pPr>
        <w:pStyle w:val="ae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8F0">
        <w:rPr>
          <w:rFonts w:ascii="Times New Roman" w:eastAsia="Times New Roman" w:hAnsi="Times New Roman"/>
          <w:sz w:val="24"/>
          <w:szCs w:val="24"/>
          <w:lang w:eastAsia="ru-RU"/>
        </w:rPr>
        <w:t>развитие органов ученического самоуправления</w:t>
      </w:r>
      <w:r w:rsidR="00FE4B2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E3669" w:rsidRPr="00E768F0" w:rsidRDefault="00FE3669" w:rsidP="00E768F0">
      <w:pPr>
        <w:pStyle w:val="ae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8F0">
        <w:rPr>
          <w:rFonts w:ascii="Times New Roman" w:eastAsia="Times New Roman" w:hAnsi="Times New Roman"/>
          <w:sz w:val="24"/>
          <w:szCs w:val="24"/>
          <w:lang w:eastAsia="ru-RU"/>
        </w:rPr>
        <w:t>развитие кадрового потенциала; внедрение новой модели аттестации педагогических кадров на основе педагогических компетентностей</w:t>
      </w:r>
      <w:r w:rsidR="00D24DE9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Профессионального стандарта педагога</w:t>
      </w:r>
      <w:r w:rsidRPr="00E768F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E3669" w:rsidRPr="00E768F0" w:rsidRDefault="00FE3669" w:rsidP="00E768F0">
      <w:pPr>
        <w:pStyle w:val="ae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8F0">
        <w:rPr>
          <w:rFonts w:ascii="Times New Roman" w:eastAsia="Times New Roman" w:hAnsi="Times New Roman"/>
          <w:sz w:val="24"/>
          <w:szCs w:val="24"/>
          <w:lang w:eastAsia="ru-RU"/>
        </w:rPr>
        <w:t>повышение эффективности комплексного использования современных информационных и педагогических технологий, обеспечивающих единое образ</w:t>
      </w:r>
      <w:r w:rsidR="00D24DE9">
        <w:rPr>
          <w:rFonts w:ascii="Times New Roman" w:eastAsia="Times New Roman" w:hAnsi="Times New Roman"/>
          <w:sz w:val="24"/>
          <w:szCs w:val="24"/>
          <w:lang w:eastAsia="ru-RU"/>
        </w:rPr>
        <w:t>овательное пространство школы</w:t>
      </w:r>
      <w:r w:rsidRPr="00E768F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E3669" w:rsidRPr="00E768F0" w:rsidRDefault="00FE3669" w:rsidP="00E768F0">
      <w:pPr>
        <w:pStyle w:val="ae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8F0">
        <w:rPr>
          <w:rFonts w:ascii="Times New Roman" w:eastAsia="Times New Roman" w:hAnsi="Times New Roman"/>
          <w:sz w:val="24"/>
          <w:szCs w:val="24"/>
          <w:lang w:eastAsia="ru-RU"/>
        </w:rPr>
        <w:t>оптимизация организации учебного процесса в целях сохранения и укрепления здоровья обучающихся;</w:t>
      </w:r>
    </w:p>
    <w:p w:rsidR="00FE3669" w:rsidRPr="00E768F0" w:rsidRDefault="00FE3669" w:rsidP="00E768F0">
      <w:pPr>
        <w:pStyle w:val="ae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8F0">
        <w:rPr>
          <w:rFonts w:ascii="Times New Roman" w:eastAsia="Times New Roman" w:hAnsi="Times New Roman"/>
          <w:sz w:val="24"/>
          <w:szCs w:val="24"/>
          <w:lang w:eastAsia="ru-RU"/>
        </w:rPr>
        <w:t>оптимизация системы дополнительных образовательных услуг, повышение их качества</w:t>
      </w:r>
      <w:r w:rsidR="00D24DE9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FE3669" w:rsidRPr="00FE3669" w:rsidRDefault="00FE3669" w:rsidP="00431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Проектируемые существенные изменения  образовательной системы </w:t>
      </w:r>
      <w:r w:rsidR="00D24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привести к достижению нового качества образования, повышению доступности качественного образования, более эффективному использованию имеющихся ресурсов. В с</w:t>
      </w:r>
      <w:r w:rsidR="00D24DE9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вязи с этим Программа развития школ</w:t>
      </w:r>
      <w:proofErr w:type="gramStart"/>
      <w:r w:rsidR="00D24DE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70F5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управляемого, целенаправленного перехода </w:t>
      </w:r>
      <w:r w:rsidR="00D24DE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к получению качественно новых результатов образования обучающихся.</w:t>
      </w:r>
    </w:p>
    <w:p w:rsidR="00FE3669" w:rsidRPr="00E70F5B" w:rsidRDefault="00FE3669" w:rsidP="00E70F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3669" w:rsidRPr="00914933" w:rsidRDefault="00FE3669" w:rsidP="00764D4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1" w:name="_Toc440294658"/>
      <w:r w:rsidRPr="0091493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Проект 1</w:t>
      </w:r>
      <w:bookmarkEnd w:id="1"/>
    </w:p>
    <w:p w:rsidR="00FE3669" w:rsidRPr="00914933" w:rsidRDefault="00FE3669" w:rsidP="00764D4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bookmarkStart w:id="2" w:name="_Toc440294659"/>
      <w:r w:rsidRPr="00914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D24DE9" w:rsidRPr="00914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Школа</w:t>
      </w:r>
      <w:r w:rsidRPr="00914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активных и успешных детей»</w:t>
      </w:r>
      <w:bookmarkEnd w:id="2"/>
    </w:p>
    <w:p w:rsidR="00FE3669" w:rsidRPr="00FE3669" w:rsidRDefault="00FE3669" w:rsidP="00764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Определённые в Программе цели и задачи развития </w:t>
      </w:r>
      <w:r w:rsidR="0005506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дают представление о планируемых инновациях, которые затрагивают такие элементы образовательного процесса как содержание образования, организационная и методическая работа, системы воспитательного процесса и дополнительного образования, психолого-педагогическое сопровождение и целостный мониторинг образовательного процесса.</w:t>
      </w:r>
    </w:p>
    <w:p w:rsidR="00FE3669" w:rsidRPr="00FE3669" w:rsidRDefault="00FE3669" w:rsidP="00055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Совершенствование информационно-образовательной среды</w:t>
      </w:r>
    </w:p>
    <w:p w:rsidR="00FE3669" w:rsidRDefault="00FE3669" w:rsidP="00055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 – создание условий для развития личности и повышения качества образования за счет эффективного использования всех компонентов информационно-образовательной среды.</w:t>
      </w:r>
    </w:p>
    <w:p w:rsidR="0005506F" w:rsidRPr="00FE3669" w:rsidRDefault="0005506F" w:rsidP="00055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4"/>
        <w:tblW w:w="0" w:type="auto"/>
        <w:tblLayout w:type="fixed"/>
        <w:tblLook w:val="04A0"/>
      </w:tblPr>
      <w:tblGrid>
        <w:gridCol w:w="392"/>
        <w:gridCol w:w="3827"/>
        <w:gridCol w:w="1559"/>
        <w:gridCol w:w="3793"/>
      </w:tblGrid>
      <w:tr w:rsidR="00FE3669" w:rsidRPr="00FE3669" w:rsidTr="004841B3">
        <w:tc>
          <w:tcPr>
            <w:tcW w:w="392" w:type="dxa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№</w:t>
            </w:r>
          </w:p>
        </w:tc>
        <w:tc>
          <w:tcPr>
            <w:tcW w:w="3827" w:type="dxa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559" w:type="dxa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793" w:type="dxa"/>
            <w:hideMark/>
          </w:tcPr>
          <w:p w:rsidR="00FE3669" w:rsidRPr="00FE3669" w:rsidRDefault="00E70F5B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Выполнение</w:t>
            </w:r>
          </w:p>
        </w:tc>
      </w:tr>
      <w:tr w:rsidR="00FE3669" w:rsidRPr="00FE3669" w:rsidTr="004841B3">
        <w:tc>
          <w:tcPr>
            <w:tcW w:w="392" w:type="dxa"/>
            <w:hideMark/>
          </w:tcPr>
          <w:p w:rsidR="00FE3669" w:rsidRPr="00FE3669" w:rsidRDefault="00452ED2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E3669"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  </w:t>
            </w:r>
          </w:p>
        </w:tc>
        <w:tc>
          <w:tcPr>
            <w:tcW w:w="3827" w:type="dxa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Оборудование рабочих мест педагогического, административного, учебно-вспомогательного персонала </w:t>
            </w:r>
            <w:r w:rsidR="00055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школы</w:t>
            </w: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соответствии с современными требованиями</w:t>
            </w:r>
          </w:p>
        </w:tc>
        <w:tc>
          <w:tcPr>
            <w:tcW w:w="1559" w:type="dxa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 до 2020 года</w:t>
            </w:r>
          </w:p>
        </w:tc>
        <w:tc>
          <w:tcPr>
            <w:tcW w:w="3793" w:type="dxa"/>
            <w:hideMark/>
          </w:tcPr>
          <w:p w:rsidR="00FE3669" w:rsidRPr="00FE3669" w:rsidRDefault="00E70F5B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окончание 2016-2017 учебного года рабочие места педагогов оборудованы необходимой техникой. Для качественного проведения уроков имеется все необходимое.</w:t>
            </w:r>
          </w:p>
        </w:tc>
      </w:tr>
      <w:tr w:rsidR="00FE3669" w:rsidRPr="00FE3669" w:rsidTr="004841B3">
        <w:tc>
          <w:tcPr>
            <w:tcW w:w="392" w:type="dxa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452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  </w:t>
            </w:r>
          </w:p>
        </w:tc>
        <w:tc>
          <w:tcPr>
            <w:tcW w:w="3827" w:type="dxa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качественного доступа в сеть Интернет</w:t>
            </w:r>
          </w:p>
        </w:tc>
        <w:tc>
          <w:tcPr>
            <w:tcW w:w="1559" w:type="dxa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2015 - 2020</w:t>
            </w:r>
          </w:p>
        </w:tc>
        <w:tc>
          <w:tcPr>
            <w:tcW w:w="3793" w:type="dxa"/>
            <w:hideMark/>
          </w:tcPr>
          <w:p w:rsidR="00FE3669" w:rsidRPr="00FE3669" w:rsidRDefault="003575F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Большинство учебных помещений имеют доступ в сеть Интернет (фильтр)</w:t>
            </w:r>
          </w:p>
        </w:tc>
      </w:tr>
      <w:tr w:rsidR="00FE3669" w:rsidRPr="00FE3669" w:rsidTr="004841B3">
        <w:tc>
          <w:tcPr>
            <w:tcW w:w="392" w:type="dxa"/>
            <w:hideMark/>
          </w:tcPr>
          <w:p w:rsidR="00FE3669" w:rsidRPr="00FE3669" w:rsidRDefault="00452ED2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E3669"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  </w:t>
            </w:r>
          </w:p>
        </w:tc>
        <w:tc>
          <w:tcPr>
            <w:tcW w:w="3827" w:type="dxa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сайта </w:t>
            </w:r>
            <w:r w:rsidR="00055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школы</w:t>
            </w: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источника информации для всех участников образовательного процесса (соответствие требованиям законодательства, создание электронной библиотеки методических ресурсов, создание банка одаренных детей, регулярное информирование о мероприятиях и их итогах и т.д.)</w:t>
            </w:r>
          </w:p>
        </w:tc>
        <w:tc>
          <w:tcPr>
            <w:tcW w:w="1559" w:type="dxa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2015 - 2020</w:t>
            </w:r>
          </w:p>
        </w:tc>
        <w:tc>
          <w:tcPr>
            <w:tcW w:w="3793" w:type="dxa"/>
            <w:hideMark/>
          </w:tcPr>
          <w:p w:rsidR="00FE3669" w:rsidRPr="00FE3669" w:rsidRDefault="003575F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школы является важным источником информации, документы соответствуют требованиям законодательства. В разделе методической работы представлены разработки уроков, программы по предметам</w:t>
            </w:r>
            <w:r w:rsidR="00484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Новостная лента регулярно обновляет информацию.</w:t>
            </w:r>
          </w:p>
        </w:tc>
      </w:tr>
      <w:tr w:rsidR="00FE3669" w:rsidRPr="00FE3669" w:rsidTr="004841B3">
        <w:tc>
          <w:tcPr>
            <w:tcW w:w="392" w:type="dxa"/>
            <w:hideMark/>
          </w:tcPr>
          <w:p w:rsidR="00FE3669" w:rsidRPr="00FE3669" w:rsidRDefault="00452ED2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E3669"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  </w:t>
            </w:r>
          </w:p>
        </w:tc>
        <w:tc>
          <w:tcPr>
            <w:tcW w:w="3827" w:type="dxa"/>
            <w:hideMark/>
          </w:tcPr>
          <w:p w:rsidR="00FE3669" w:rsidRPr="00FE3669" w:rsidRDefault="0005506F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Качественное и своевременное в</w:t>
            </w:r>
            <w:r w:rsidR="00FE3669"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едение электронного журнала и электронных дневников.</w:t>
            </w:r>
          </w:p>
        </w:tc>
        <w:tc>
          <w:tcPr>
            <w:tcW w:w="1559" w:type="dxa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  <w:r w:rsidR="00055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-2020</w:t>
            </w:r>
          </w:p>
        </w:tc>
        <w:tc>
          <w:tcPr>
            <w:tcW w:w="3793" w:type="dxa"/>
            <w:hideMark/>
          </w:tcPr>
          <w:p w:rsidR="00FE3669" w:rsidRPr="00FE3669" w:rsidRDefault="004841B3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2016-2017 учебном году школа полностью перешла ведение электронного журнала. </w:t>
            </w:r>
          </w:p>
        </w:tc>
      </w:tr>
      <w:tr w:rsidR="00FE3669" w:rsidRPr="00FE3669" w:rsidTr="004841B3">
        <w:tc>
          <w:tcPr>
            <w:tcW w:w="392" w:type="dxa"/>
            <w:hideMark/>
          </w:tcPr>
          <w:p w:rsidR="00FE3669" w:rsidRPr="00FE3669" w:rsidRDefault="00452ED2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E3669"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  </w:t>
            </w:r>
          </w:p>
        </w:tc>
        <w:tc>
          <w:tcPr>
            <w:tcW w:w="3827" w:type="dxa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библиотеки как информационно-методического центра (пополнение книгами на бумажных и электронных носителях, оборудование современной техникой и т.д.)</w:t>
            </w:r>
          </w:p>
        </w:tc>
        <w:tc>
          <w:tcPr>
            <w:tcW w:w="1559" w:type="dxa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2015 - 2020</w:t>
            </w:r>
          </w:p>
        </w:tc>
        <w:tc>
          <w:tcPr>
            <w:tcW w:w="3793" w:type="dxa"/>
            <w:hideMark/>
          </w:tcPr>
          <w:p w:rsidR="00FE3669" w:rsidRDefault="004841B3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Библиотечный фонд регулярно пополняется книгами на бумажных носителях. </w:t>
            </w:r>
          </w:p>
          <w:p w:rsidR="004841B3" w:rsidRPr="00FE3669" w:rsidRDefault="004841B3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библиотеке есть компьютеры, подключенные к внутренней сети и с выходом в Интернет (фильтр), мультимедийный проектор для проведение различных мероприятий.</w:t>
            </w:r>
          </w:p>
        </w:tc>
      </w:tr>
      <w:tr w:rsidR="00FE3669" w:rsidRPr="00FE3669" w:rsidTr="004841B3">
        <w:tc>
          <w:tcPr>
            <w:tcW w:w="392" w:type="dxa"/>
            <w:hideMark/>
          </w:tcPr>
          <w:p w:rsidR="00FE3669" w:rsidRPr="00FE3669" w:rsidRDefault="00FE4B23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FE3669"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452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 </w:t>
            </w:r>
          </w:p>
        </w:tc>
        <w:tc>
          <w:tcPr>
            <w:tcW w:w="3827" w:type="dxa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блогов, сайтов учителей, сайтов классов, организация сетевого взаимодействия учителей</w:t>
            </w:r>
          </w:p>
        </w:tc>
        <w:tc>
          <w:tcPr>
            <w:tcW w:w="1559" w:type="dxa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2015 - 2020</w:t>
            </w:r>
          </w:p>
        </w:tc>
        <w:tc>
          <w:tcPr>
            <w:tcW w:w="3793" w:type="dxa"/>
            <w:hideMark/>
          </w:tcPr>
          <w:p w:rsidR="00FE3669" w:rsidRPr="00FE3669" w:rsidRDefault="004841B3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Налажено сетевое взаимодействие между всеми участниками образовательного процесса через электронный журнал. Педагоги школы обмениваются информацией по внутренней сети.</w:t>
            </w:r>
          </w:p>
        </w:tc>
      </w:tr>
      <w:tr w:rsidR="00FE3669" w:rsidRPr="00FE3669" w:rsidTr="004841B3">
        <w:trPr>
          <w:trHeight w:val="829"/>
        </w:trPr>
        <w:tc>
          <w:tcPr>
            <w:tcW w:w="392" w:type="dxa"/>
            <w:hideMark/>
          </w:tcPr>
          <w:p w:rsidR="00FE3669" w:rsidRPr="00FE3669" w:rsidRDefault="00FE4B23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452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FE3669"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3827" w:type="dxa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мониторингов, отражающих результаты образовательного процесса</w:t>
            </w:r>
          </w:p>
        </w:tc>
        <w:tc>
          <w:tcPr>
            <w:tcW w:w="1559" w:type="dxa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2015 - 2020</w:t>
            </w:r>
          </w:p>
        </w:tc>
        <w:tc>
          <w:tcPr>
            <w:tcW w:w="3793" w:type="dxa"/>
            <w:hideMark/>
          </w:tcPr>
          <w:p w:rsidR="00FE3669" w:rsidRPr="00FE3669" w:rsidRDefault="0036419A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Мониторинги результативности образовательного процесса реализуются через КДР, ВПР, результаты ГИА</w:t>
            </w:r>
          </w:p>
        </w:tc>
      </w:tr>
    </w:tbl>
    <w:p w:rsidR="009F1FD7" w:rsidRDefault="009F1FD7" w:rsidP="0005506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Toc304919680"/>
      <w:bookmarkStart w:id="4" w:name="_Toc356458617"/>
      <w:bookmarkStart w:id="5" w:name="_Toc440294660"/>
      <w:bookmarkEnd w:id="3"/>
      <w:bookmarkEnd w:id="4"/>
    </w:p>
    <w:p w:rsidR="0036419A" w:rsidRPr="0036419A" w:rsidRDefault="0036419A" w:rsidP="0036419A">
      <w:pPr>
        <w:shd w:val="clear" w:color="auto" w:fill="FFFFFF"/>
        <w:spacing w:before="192" w:after="0" w:line="240" w:lineRule="auto"/>
        <w:ind w:left="-284" w:right="-143"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lastRenderedPageBreak/>
        <w:t>В 2016-2017  учебном году педагогический коллектив</w:t>
      </w:r>
      <w:r w:rsidR="00FE4B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3641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продолжал работу по </w:t>
      </w:r>
      <w:r w:rsidRPr="003641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реализации ФГОС</w:t>
      </w:r>
      <w:r w:rsidR="00FE4B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3641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ФКГОС 2004 </w:t>
      </w:r>
      <w:r w:rsidRPr="003641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 осуществлял  выполнение  целей и задач ООП НОО, ООП ООО, ООП ФКГОС 2004.</w:t>
      </w:r>
    </w:p>
    <w:p w:rsidR="0036419A" w:rsidRDefault="0036419A" w:rsidP="0036419A">
      <w:pPr>
        <w:shd w:val="clear" w:color="auto" w:fill="FFFFFF"/>
        <w:spacing w:after="0" w:line="240" w:lineRule="auto"/>
        <w:ind w:left="-284" w:firstLine="644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3641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Главным показателем работы школы являются уровень сформированных предметных знаний и умений, оценка  универсальных учебных действий учащихся, обучающихся по ФГОС НОО, ООО. Регулярное </w:t>
      </w:r>
      <w:r w:rsidRPr="0036419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отслеживание данных показателей  (</w:t>
      </w:r>
      <w:r w:rsidRPr="0036419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>по</w:t>
      </w:r>
      <w:r w:rsidRPr="0036419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четвертям), проведение комплексных мониторинговых проверочных работ дало возможность проследить динамику уровня качества  </w:t>
      </w:r>
      <w:proofErr w:type="spellStart"/>
      <w:r w:rsidRPr="0036419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обученности</w:t>
      </w:r>
      <w:proofErr w:type="spellEnd"/>
      <w:r w:rsidRPr="0036419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 по предметам учебного плана и по классам. </w:t>
      </w:r>
    </w:p>
    <w:p w:rsidR="0036419A" w:rsidRPr="0036419A" w:rsidRDefault="0036419A" w:rsidP="0036419A">
      <w:pPr>
        <w:shd w:val="clear" w:color="auto" w:fill="FFFFFF"/>
        <w:spacing w:after="0" w:line="240" w:lineRule="auto"/>
        <w:ind w:left="-284" w:firstLine="644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36419A"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4"/>
          <w:lang w:eastAsia="ru-RU"/>
        </w:rPr>
        <w:t>Анализ результатов диагностических работ учащихся</w:t>
      </w:r>
      <w:r w:rsidR="00FE4B23"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4"/>
          <w:lang w:eastAsia="ru-RU"/>
        </w:rPr>
        <w:t xml:space="preserve"> </w:t>
      </w:r>
      <w:r w:rsidRPr="0036419A"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4"/>
          <w:lang w:eastAsia="ru-RU"/>
        </w:rPr>
        <w:t>в 2016-2017 учебном году</w:t>
      </w:r>
      <w:r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4"/>
          <w:lang w:eastAsia="ru-RU"/>
        </w:rPr>
        <w:t>:</w:t>
      </w:r>
    </w:p>
    <w:p w:rsidR="0036419A" w:rsidRPr="0036419A" w:rsidRDefault="0036419A" w:rsidP="0036419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9A">
        <w:rPr>
          <w:rFonts w:ascii="Times New Roman" w:eastAsia="Times New Roman" w:hAnsi="Times New Roman" w:cs="Times New Roman"/>
          <w:color w:val="000000"/>
          <w:spacing w:val="3"/>
        </w:rPr>
        <w:t>В соответствии с приказами департамента образования МО город Краснодар</w:t>
      </w:r>
      <w:r w:rsidRPr="0036419A">
        <w:rPr>
          <w:rFonts w:ascii="Times New Roman" w:eastAsia="Times New Roman" w:hAnsi="Times New Roman" w:cs="Times New Roman"/>
          <w:color w:val="000000"/>
          <w:spacing w:val="4"/>
        </w:rPr>
        <w:t xml:space="preserve"> от 13.10.2016 № 1433 «</w:t>
      </w:r>
      <w:r w:rsidRPr="0036419A">
        <w:rPr>
          <w:rFonts w:ascii="Times New Roman" w:eastAsia="Times New Roman" w:hAnsi="Times New Roman" w:cs="Times New Roman"/>
          <w:bCs/>
          <w:color w:val="000000"/>
          <w:spacing w:val="1"/>
          <w:lang w:eastAsia="ru-RU" w:bidi="en-US"/>
        </w:rPr>
        <w:t xml:space="preserve">О проведении оценки качества достижений обучающихся общеобразовательных учреждений города Краснодара </w:t>
      </w:r>
      <w:r w:rsidRPr="0036419A">
        <w:rPr>
          <w:rFonts w:ascii="Times New Roman" w:eastAsia="Times New Roman" w:hAnsi="Times New Roman" w:cs="Times New Roman"/>
          <w:bCs/>
          <w:color w:val="000000"/>
          <w:spacing w:val="-1"/>
          <w:lang w:eastAsia="ru-RU" w:bidi="en-US"/>
        </w:rPr>
        <w:t xml:space="preserve">в 2016 </w:t>
      </w:r>
      <w:r w:rsidRPr="0036419A">
        <w:rPr>
          <w:rFonts w:ascii="Times New Roman" w:eastAsia="Times New Roman" w:hAnsi="Times New Roman" w:cs="Times New Roman"/>
          <w:color w:val="000000"/>
          <w:spacing w:val="-5"/>
          <w:lang w:eastAsia="ru-RU" w:bidi="en-US"/>
        </w:rPr>
        <w:t>–</w:t>
      </w:r>
      <w:r w:rsidRPr="0036419A">
        <w:rPr>
          <w:rFonts w:ascii="Times New Roman" w:eastAsia="Times New Roman" w:hAnsi="Times New Roman" w:cs="Times New Roman"/>
          <w:bCs/>
          <w:color w:val="000000"/>
          <w:spacing w:val="-1"/>
          <w:lang w:eastAsia="ru-RU" w:bidi="en-US"/>
        </w:rPr>
        <w:t xml:space="preserve"> 2017  учебном году</w:t>
      </w:r>
      <w:r w:rsidRPr="0036419A">
        <w:rPr>
          <w:rFonts w:ascii="Times New Roman" w:eastAsia="Times New Roman" w:hAnsi="Times New Roman" w:cs="Times New Roman"/>
          <w:color w:val="000000"/>
          <w:spacing w:val="1"/>
        </w:rPr>
        <w:t xml:space="preserve">» и от 21.11.2016 №1606 «О проведении комплексных работ по мониторингу универсальных учебных действий в муниципальных общеобразовательных организациях» </w:t>
      </w:r>
      <w:r w:rsidRPr="00364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2016-2017 учебном году» </w:t>
      </w:r>
      <w:r w:rsidRPr="0036419A">
        <w:rPr>
          <w:rFonts w:ascii="Times New Roman" w:eastAsia="Times New Roman" w:hAnsi="Times New Roman" w:cs="Times New Roman"/>
          <w:color w:val="000000"/>
          <w:spacing w:val="1"/>
        </w:rPr>
        <w:t xml:space="preserve">в целях </w:t>
      </w:r>
      <w:r w:rsidRPr="0036419A">
        <w:rPr>
          <w:rFonts w:ascii="Times New Roman" w:eastAsia="Times New Roman" w:hAnsi="Times New Roman" w:cs="Times New Roman"/>
          <w:color w:val="000000"/>
          <w:spacing w:val="5"/>
        </w:rPr>
        <w:t>повышения эффективности управления качеством образования и улучшения качества образования обучающихся школы</w:t>
      </w:r>
      <w:r w:rsidRPr="00364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текущем учебном году в школе были проведены:</w:t>
      </w:r>
    </w:p>
    <w:p w:rsidR="0036419A" w:rsidRPr="0036419A" w:rsidRDefault="0036419A" w:rsidP="0036419A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9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Всероссийские проверочные работы для обучающихся 4-х классов по трем предметам (русский язык, математика, окружающий мир) в апреле 2017 года;</w:t>
      </w:r>
    </w:p>
    <w:p w:rsidR="0036419A" w:rsidRPr="0036419A" w:rsidRDefault="0036419A" w:rsidP="0036419A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641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мониторинг уровня сформированности универсальных учебных действий для обучающихся 4-х классов в мае 2017 года;</w:t>
      </w:r>
    </w:p>
    <w:p w:rsidR="0036419A" w:rsidRPr="0036419A" w:rsidRDefault="0036419A" w:rsidP="0036419A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641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 мониторинг уровня сформированности универсальных учебных действий для обучающихся 5, 6, 7,8 классов, реализующих ФГОС ООО в режиме пилотных площадок в ноябре 2016 года;</w:t>
      </w:r>
    </w:p>
    <w:p w:rsidR="0036419A" w:rsidRPr="0036419A" w:rsidRDefault="0036419A" w:rsidP="0036419A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9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Всероссийские проверочные работы для обучающихся 5-х классов по 4-м предметам (русский язык, математика, история, биология) в апреле 2017 года;</w:t>
      </w:r>
    </w:p>
    <w:p w:rsidR="0036419A" w:rsidRPr="0036419A" w:rsidRDefault="0036419A" w:rsidP="0036419A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641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 краевые диагностические работы для обучающихся 9-х классов по русскому языку, математике, предметам по выбору (обществознание, история, физика, биология, география),  для обучающихся 10-х  классов по русскому языку, математике, для обучающихся  11 классов по русскому языку, математике и предметам по выбору (биология, история, английский язык, физика, химия, информатика и ИКТ, обществознание, география, литература).</w:t>
      </w:r>
    </w:p>
    <w:p w:rsidR="0036419A" w:rsidRPr="0036419A" w:rsidRDefault="0036419A" w:rsidP="0036419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641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Кроме этого с февраля по апрель  включительно в школе были проведены репетиционные предэкзаменационные работы для обучающихся 9-х, 11 классов с по русскому языку, математике и предметам по выбору. Цель – ознакомление обучающихся с процедурой проведения ГИА, мониторинг подготовленности к участию в ГИА 2017. </w:t>
      </w:r>
    </w:p>
    <w:p w:rsidR="00FE4B23" w:rsidRDefault="0036419A" w:rsidP="00FE4B2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73 </w:t>
      </w:r>
      <w:r w:rsidRPr="003641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(на 8 больше по сравнению с 2015-2016 учебным годом) закончили учебный год на «отлично», 30 (на 2 больше по сравнению с 2015-2016 учебным годом) из них получили Похвальные листы «За отличные успехи в учении»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4B23" w:rsidRDefault="0036419A" w:rsidP="00FE4B23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4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Аттестат с отличием об основном общем образовании получил</w:t>
      </w:r>
      <w:r w:rsidR="00FE4B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1</w:t>
      </w:r>
      <w:r w:rsidRPr="0036419A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выпускни</w:t>
      </w:r>
      <w:r w:rsidR="00FE4B23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ца 9</w:t>
      </w:r>
      <w:r w:rsidRPr="0036419A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-</w:t>
      </w:r>
      <w:r w:rsidR="00FE4B23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ого</w:t>
      </w:r>
      <w:r w:rsidRPr="0036419A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класс</w:t>
      </w:r>
      <w:r w:rsidR="00FE4B23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а</w:t>
      </w:r>
      <w:r w:rsidRPr="0036419A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</w:t>
      </w:r>
      <w:r w:rsidR="00FE4B23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Сороколетова А.</w:t>
      </w:r>
      <w:r w:rsidRPr="00914933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,</w:t>
      </w:r>
      <w:r w:rsidR="00FE4B23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</w:t>
      </w:r>
      <w:r w:rsidR="00FE4B2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1</w:t>
      </w:r>
      <w:r w:rsidRPr="0091493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выпускни</w:t>
      </w:r>
      <w:r w:rsidR="00FE4B2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ца </w:t>
      </w:r>
      <w:r w:rsidRPr="0091493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11 «А» класса  получил</w:t>
      </w:r>
      <w:r w:rsidR="00FE4B2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91493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медал</w:t>
      </w:r>
      <w:r w:rsidR="00FE4B2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ь</w:t>
      </w:r>
      <w:r w:rsidRPr="0091493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«За особые успехи в учении» </w:t>
      </w:r>
      <w:proofErr w:type="spellStart"/>
      <w:r w:rsidR="00FE4B2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Кашрина</w:t>
      </w:r>
      <w:proofErr w:type="spellEnd"/>
      <w:r w:rsidR="00FE4B2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Д.</w:t>
      </w:r>
    </w:p>
    <w:p w:rsidR="00FE4B23" w:rsidRDefault="00040F11" w:rsidP="00FE4B23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работа по выявлению </w:t>
      </w:r>
      <w:r w:rsidRPr="00040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одарённых детей (обновление базы)</w:t>
      </w:r>
      <w:r w:rsidRPr="0004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созданию условий, обеспечивающих их оптимальное развитие.</w:t>
      </w:r>
    </w:p>
    <w:p w:rsidR="00040F11" w:rsidRPr="00FE4B23" w:rsidRDefault="00040F11" w:rsidP="00FE4B23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040F1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определен контингент и продолжилось</w:t>
      </w:r>
      <w:proofErr w:type="gramEnd"/>
      <w:r w:rsidRPr="0004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НОШ. Был разработан план работы с одарёнными детьми, который предусматривал участие во Всероссийской предметной олимпиаде школьников, выступления учащихся на научно-практической конференции «Эврика», участие в </w:t>
      </w:r>
      <w:r w:rsidRPr="0004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научно-практической конференции МСХА учащихся Кубани, </w:t>
      </w:r>
      <w:r w:rsidRPr="0004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школьников в городских, краевых, российских, международных конкурсах, проведение  школьной научно-практической конференции «Планета знаний».  </w:t>
      </w:r>
    </w:p>
    <w:p w:rsidR="00040F11" w:rsidRPr="00040F11" w:rsidRDefault="00040F11" w:rsidP="00FE4B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0F11">
        <w:rPr>
          <w:rFonts w:ascii="Times New Roman" w:eastAsia="Calibri" w:hAnsi="Times New Roman" w:cs="Times New Roman"/>
          <w:b/>
          <w:sz w:val="24"/>
          <w:szCs w:val="24"/>
        </w:rPr>
        <w:t>Участие во Всероссийской предметной олимпиаде школьников.</w:t>
      </w:r>
    </w:p>
    <w:p w:rsidR="00040F11" w:rsidRPr="00040F11" w:rsidRDefault="00040F11" w:rsidP="00040F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0F11">
        <w:rPr>
          <w:rFonts w:ascii="Times New Roman" w:eastAsia="Calibri" w:hAnsi="Times New Roman" w:cs="Times New Roman"/>
          <w:sz w:val="24"/>
          <w:szCs w:val="24"/>
        </w:rPr>
        <w:t>В прошлом учебном году в олимпиадах приняли участие</w:t>
      </w:r>
      <w:r w:rsidR="00FE4B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4B23">
        <w:rPr>
          <w:rFonts w:ascii="Times New Roman" w:eastAsia="Calibri" w:hAnsi="Times New Roman" w:cs="Times New Roman"/>
          <w:b/>
          <w:sz w:val="24"/>
          <w:szCs w:val="24"/>
        </w:rPr>
        <w:t>163</w:t>
      </w:r>
      <w:r w:rsidRPr="00040F11">
        <w:rPr>
          <w:rFonts w:ascii="Times New Roman" w:eastAsia="Calibri" w:hAnsi="Times New Roman" w:cs="Times New Roman"/>
          <w:b/>
          <w:sz w:val="24"/>
          <w:szCs w:val="24"/>
        </w:rPr>
        <w:t xml:space="preserve"> участник</w:t>
      </w:r>
      <w:r w:rsidR="00FE4B23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040F11">
        <w:rPr>
          <w:rFonts w:ascii="Times New Roman" w:eastAsia="Calibri" w:hAnsi="Times New Roman" w:cs="Times New Roman"/>
          <w:b/>
          <w:sz w:val="24"/>
          <w:szCs w:val="24"/>
        </w:rPr>
        <w:t xml:space="preserve"> 5-11 классов</w:t>
      </w:r>
      <w:r w:rsidR="00FE4B2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40F11">
        <w:rPr>
          <w:rFonts w:ascii="Times New Roman" w:eastAsia="Calibri" w:hAnsi="Times New Roman" w:cs="Times New Roman"/>
          <w:b/>
        </w:rPr>
        <w:t>1</w:t>
      </w:r>
      <w:r w:rsidR="00FE4B23">
        <w:rPr>
          <w:rFonts w:ascii="Times New Roman" w:eastAsia="Calibri" w:hAnsi="Times New Roman" w:cs="Times New Roman"/>
          <w:b/>
        </w:rPr>
        <w:t>6</w:t>
      </w:r>
      <w:r w:rsidRPr="00040F11">
        <w:rPr>
          <w:rFonts w:ascii="Times New Roman" w:eastAsia="Calibri" w:hAnsi="Times New Roman" w:cs="Times New Roman"/>
          <w:b/>
        </w:rPr>
        <w:t xml:space="preserve"> учащихся</w:t>
      </w:r>
      <w:r w:rsidRPr="00040F11">
        <w:rPr>
          <w:rFonts w:ascii="Times New Roman" w:eastAsia="Calibri" w:hAnsi="Times New Roman" w:cs="Times New Roman"/>
        </w:rPr>
        <w:t xml:space="preserve"> стали победителями и призёрами школьного этапа. </w:t>
      </w:r>
    </w:p>
    <w:p w:rsidR="00040F11" w:rsidRPr="00040F11" w:rsidRDefault="00040F11" w:rsidP="00040F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F1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 сожалению, на муниципальный этап ученики нашей школы не прошли.</w:t>
      </w:r>
    </w:p>
    <w:p w:rsidR="00040F11" w:rsidRDefault="00040F11" w:rsidP="0005506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E3669" w:rsidRPr="00914933" w:rsidRDefault="00FE3669" w:rsidP="0005506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1493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Проект 2</w:t>
      </w:r>
      <w:bookmarkEnd w:id="5"/>
    </w:p>
    <w:p w:rsidR="00FE3669" w:rsidRPr="00914933" w:rsidRDefault="00FE3669" w:rsidP="0005506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6" w:name="_Toc440294661"/>
      <w:r w:rsidRPr="0091493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«Методическая культура педагога»</w:t>
      </w:r>
      <w:bookmarkEnd w:id="6"/>
    </w:p>
    <w:p w:rsidR="00FE3669" w:rsidRDefault="00FE3669" w:rsidP="00055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овладение педагогами методологией системно–деятельностного подхода</w:t>
      </w:r>
    </w:p>
    <w:p w:rsidR="001B76DA" w:rsidRPr="00FE3669" w:rsidRDefault="001B76DA" w:rsidP="00055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669" w:rsidRPr="00FE3669" w:rsidRDefault="00FE3669" w:rsidP="00055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реализации проекта</w:t>
      </w:r>
    </w:p>
    <w:tbl>
      <w:tblPr>
        <w:tblStyle w:val="14"/>
        <w:tblW w:w="5000" w:type="pct"/>
        <w:tblLook w:val="04A0"/>
      </w:tblPr>
      <w:tblGrid>
        <w:gridCol w:w="678"/>
        <w:gridCol w:w="3541"/>
        <w:gridCol w:w="1277"/>
        <w:gridCol w:w="4075"/>
      </w:tblGrid>
      <w:tr w:rsidR="00FE3669" w:rsidRPr="00FE3669" w:rsidTr="00914933">
        <w:tc>
          <w:tcPr>
            <w:tcW w:w="354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№</w:t>
            </w:r>
          </w:p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1850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Содержание</w:t>
            </w:r>
            <w:proofErr w:type="spellEnd"/>
            <w:r w:rsidR="00FE4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деятельности</w:t>
            </w:r>
            <w:proofErr w:type="spellEnd"/>
          </w:p>
        </w:tc>
        <w:tc>
          <w:tcPr>
            <w:tcW w:w="667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Сроки</w:t>
            </w:r>
            <w:proofErr w:type="spellEnd"/>
          </w:p>
        </w:tc>
        <w:tc>
          <w:tcPr>
            <w:tcW w:w="2129" w:type="pct"/>
            <w:hideMark/>
          </w:tcPr>
          <w:p w:rsidR="00FE3669" w:rsidRPr="00FE3669" w:rsidRDefault="00914933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</w:t>
            </w:r>
          </w:p>
        </w:tc>
      </w:tr>
      <w:tr w:rsidR="00FE3669" w:rsidRPr="00FE3669" w:rsidTr="00914933">
        <w:tc>
          <w:tcPr>
            <w:tcW w:w="354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50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постоянно действующего семинара по проблеме: «ФГОС нового поколения: методическая культура педагога»</w:t>
            </w:r>
          </w:p>
        </w:tc>
        <w:tc>
          <w:tcPr>
            <w:tcW w:w="667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201</w:t>
            </w: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5-2016</w:t>
            </w:r>
          </w:p>
        </w:tc>
        <w:tc>
          <w:tcPr>
            <w:tcW w:w="2129" w:type="pct"/>
            <w:hideMark/>
          </w:tcPr>
          <w:p w:rsidR="00FE3669" w:rsidRPr="00FE3669" w:rsidRDefault="00914933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МС, педагогических советах, совещаниях при директоре обсуждались вопросы ФГОС (отчет о методической работе школы)</w:t>
            </w:r>
          </w:p>
        </w:tc>
      </w:tr>
      <w:tr w:rsidR="00FE3669" w:rsidRPr="00FE3669" w:rsidTr="00914933">
        <w:tc>
          <w:tcPr>
            <w:tcW w:w="354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50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системы наставничества. Помощь молодым специалистам</w:t>
            </w:r>
          </w:p>
        </w:tc>
        <w:tc>
          <w:tcPr>
            <w:tcW w:w="667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2015-2020</w:t>
            </w:r>
          </w:p>
        </w:tc>
        <w:tc>
          <w:tcPr>
            <w:tcW w:w="2129" w:type="pct"/>
            <w:hideMark/>
          </w:tcPr>
          <w:p w:rsidR="00FE3669" w:rsidRPr="00FE3669" w:rsidRDefault="00914933" w:rsidP="001B76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школе организовано и действует наставничество, работает школа молодого педагога.</w:t>
            </w:r>
          </w:p>
        </w:tc>
      </w:tr>
      <w:tr w:rsidR="00FE3669" w:rsidRPr="00FE3669" w:rsidTr="00914933">
        <w:tc>
          <w:tcPr>
            <w:tcW w:w="354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850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и проектирование образовательного процесса в рамках системно-деятельностного подхода</w:t>
            </w:r>
          </w:p>
        </w:tc>
        <w:tc>
          <w:tcPr>
            <w:tcW w:w="667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2015-2017</w:t>
            </w:r>
          </w:p>
        </w:tc>
        <w:tc>
          <w:tcPr>
            <w:tcW w:w="2129" w:type="pct"/>
            <w:hideMark/>
          </w:tcPr>
          <w:p w:rsidR="00FE3669" w:rsidRPr="00FE3669" w:rsidRDefault="001B76DA" w:rsidP="001B76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заместители</w:t>
            </w:r>
            <w:r w:rsidR="00FE3669"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директора по УВР,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УМР</w:t>
            </w:r>
          </w:p>
        </w:tc>
      </w:tr>
      <w:tr w:rsidR="00FE3669" w:rsidRPr="00FE3669" w:rsidTr="00914933">
        <w:tc>
          <w:tcPr>
            <w:tcW w:w="354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850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педагогического опыта через печатные и информационно-коммуникационные издания различных уровней</w:t>
            </w:r>
          </w:p>
        </w:tc>
        <w:tc>
          <w:tcPr>
            <w:tcW w:w="667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2015-2020</w:t>
            </w:r>
          </w:p>
        </w:tc>
        <w:tc>
          <w:tcPr>
            <w:tcW w:w="2129" w:type="pct"/>
            <w:hideMark/>
          </w:tcPr>
          <w:p w:rsidR="00FE3669" w:rsidRPr="00FE3669" w:rsidRDefault="00552001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Передовой педагогический опыт учителей школы размещается на сайте КНМЦ (Вершинина О.К.,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Голубенко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Ю.В.,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Кремза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И.М., Мовчан Л.И.). Подготовлены сборники </w:t>
            </w:r>
            <w:r w:rsidR="006C5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разработок уроков, классных часов, внеклассных мероприятий. На сайте школы представлены электронные версии сборников.</w:t>
            </w:r>
          </w:p>
        </w:tc>
      </w:tr>
      <w:tr w:rsidR="00FE3669" w:rsidRPr="00FE3669" w:rsidTr="00914933">
        <w:tc>
          <w:tcPr>
            <w:tcW w:w="354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0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творческих групп педагогов по проблемам:</w:t>
            </w:r>
          </w:p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разработка рабочих программ по новым ФГОС;</w:t>
            </w:r>
          </w:p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апробация новых УМК;</w:t>
            </w:r>
          </w:p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-учебно-методический комплекс кабинета и его роль в совершенствовании учебно-воспитательного процесса;</w:t>
            </w:r>
          </w:p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диагностика в учебной и воспитательной деятельности</w:t>
            </w:r>
          </w:p>
        </w:tc>
        <w:tc>
          <w:tcPr>
            <w:tcW w:w="667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  <w:r w:rsidR="006C5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1B7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29" w:type="pct"/>
            <w:hideMark/>
          </w:tcPr>
          <w:p w:rsidR="00FE3669" w:rsidRPr="00FE3669" w:rsidRDefault="005A2FD7" w:rsidP="001B76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пункты данного раздела выполняются под руководством заместителей</w:t>
            </w:r>
            <w:r w:rsidR="00FE3669"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директора по УВР,</w:t>
            </w:r>
            <w:r w:rsidR="001B7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УМР, ВР</w:t>
            </w:r>
          </w:p>
        </w:tc>
      </w:tr>
      <w:tr w:rsidR="00FE3669" w:rsidRPr="00FE3669" w:rsidTr="00914933">
        <w:tc>
          <w:tcPr>
            <w:tcW w:w="354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0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системы стимулирования инновационной деятельности педагогов</w:t>
            </w:r>
          </w:p>
        </w:tc>
        <w:tc>
          <w:tcPr>
            <w:tcW w:w="667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2015-2020</w:t>
            </w:r>
          </w:p>
        </w:tc>
        <w:tc>
          <w:tcPr>
            <w:tcW w:w="2129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Директор</w:t>
            </w:r>
            <w:proofErr w:type="spellEnd"/>
          </w:p>
        </w:tc>
      </w:tr>
      <w:tr w:rsidR="00FE3669" w:rsidRPr="00FE3669" w:rsidTr="00914933">
        <w:tc>
          <w:tcPr>
            <w:tcW w:w="354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0" w:type="pct"/>
            <w:hideMark/>
          </w:tcPr>
          <w:p w:rsidR="00FE3669" w:rsidRPr="00FE3669" w:rsidRDefault="00FE3669" w:rsidP="001B76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Педагогический совет «Образовательная система </w:t>
            </w:r>
            <w:r w:rsidR="001B7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школы</w:t>
            </w: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достижения и перспективы»</w:t>
            </w:r>
          </w:p>
        </w:tc>
        <w:tc>
          <w:tcPr>
            <w:tcW w:w="667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201</w:t>
            </w: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9" w:type="pct"/>
            <w:hideMark/>
          </w:tcPr>
          <w:p w:rsidR="00FE3669" w:rsidRPr="001B76DA" w:rsidRDefault="005A2FD7" w:rsidP="005A2FD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Вопрос рассмотрен в рамках другого тематического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пед.совета</w:t>
            </w:r>
            <w:proofErr w:type="spellEnd"/>
          </w:p>
        </w:tc>
      </w:tr>
    </w:tbl>
    <w:p w:rsidR="005A2FD7" w:rsidRPr="005A2FD7" w:rsidRDefault="00FE3669" w:rsidP="005A2FD7">
      <w:pPr>
        <w:pStyle w:val="af4"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A2FD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 </w:t>
      </w:r>
      <w:r w:rsidR="005A2FD7" w:rsidRPr="005A2FD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2016-2017 учебном году в школе работал </w:t>
      </w:r>
      <w:r w:rsidR="00142CA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39 </w:t>
      </w:r>
      <w:r w:rsidR="005A2FD7" w:rsidRPr="005A2FD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педагогически</w:t>
      </w:r>
      <w:r w:rsidR="00142CA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х</w:t>
      </w:r>
      <w:r w:rsidR="005A2FD7" w:rsidRPr="005A2FD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работник</w:t>
      </w:r>
      <w:r w:rsidR="00142CA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ов</w:t>
      </w:r>
      <w:r w:rsidR="005A2FD7" w:rsidRPr="005A2FD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из них </w:t>
      </w:r>
      <w:r w:rsidR="00FE4B2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8</w:t>
      </w:r>
      <w:r w:rsidR="005A2FD7" w:rsidRPr="005A2FD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(36,6%) имели квалификационные категории: </w:t>
      </w:r>
      <w:r w:rsidR="00FE4B2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</w:t>
      </w:r>
      <w:r w:rsidR="005A2FD7" w:rsidRPr="005A2FD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(15%) – высшую квалификационную категорию, </w:t>
      </w:r>
      <w:r w:rsidR="00FE4B2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6</w:t>
      </w:r>
      <w:r w:rsidR="005A2FD7" w:rsidRPr="005A2FD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(22%) – первую, </w:t>
      </w:r>
      <w:r w:rsidR="00FE4B2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</w:t>
      </w:r>
      <w:r w:rsidR="005A2FD7" w:rsidRPr="005A2FD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награжден</w:t>
      </w:r>
      <w:r w:rsidR="00FE4B2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</w:t>
      </w:r>
      <w:r w:rsidR="005A2FD7" w:rsidRPr="005A2FD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FE4B2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грамотой </w:t>
      </w:r>
      <w:r w:rsidR="005A2FD7" w:rsidRPr="005A2FD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Министерства образования РФ, </w:t>
      </w:r>
      <w:r w:rsidR="00FE4B2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</w:t>
      </w:r>
      <w:r w:rsidR="005A2FD7" w:rsidRPr="005A2FD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- имеют звание «Отличника народного образования»</w:t>
      </w:r>
    </w:p>
    <w:p w:rsidR="005A2FD7" w:rsidRPr="007B3C89" w:rsidRDefault="005A2FD7" w:rsidP="005A2F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2016-2017 учебном </w:t>
      </w:r>
      <w:r w:rsidRPr="00E3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была продолжена работа по повышению квалификации педагогических работников: </w:t>
      </w:r>
      <w:r w:rsidR="00081BE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3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</w:t>
      </w:r>
      <w:r w:rsidR="00E34CC8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7B3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прошли подготовку повышения квалификации по ФГОС НОО </w:t>
      </w:r>
      <w:proofErr w:type="gramStart"/>
      <w:r w:rsidRPr="007B3C8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Pr="007B3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</w:t>
      </w:r>
      <w:r w:rsidR="000728DA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нституте развития образования Краснодарского края</w:t>
      </w:r>
      <w:r w:rsidRPr="007B3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Кратковременные курсы по подготовке экспертов по проверке ГИА-9 и ЕГЭ были пройдены </w:t>
      </w:r>
      <w:r w:rsidR="007B3C89" w:rsidRPr="007B3C8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B3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 w:rsidR="007B3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Pr="007B3C8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B3C8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Мирошниченко Е.В.</w:t>
      </w:r>
      <w:r w:rsidRPr="007B3C8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A52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2FD7" w:rsidRPr="005A2FD7" w:rsidRDefault="005A2FD7" w:rsidP="005A2F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уровня профессиональной компетентности и создания условий для повышения квалификации педагогических работников была организована </w:t>
      </w:r>
      <w:r w:rsidRPr="007B3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аттестация педагогических работников. На соответствие занимаемой должности были аттестованы</w:t>
      </w:r>
      <w:r w:rsidRPr="007B3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52AA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Мирошниченко Е.В</w:t>
      </w:r>
      <w:r w:rsidRPr="007B3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(учитель </w:t>
      </w:r>
      <w:r w:rsidR="00152AA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языка и литературы</w:t>
      </w:r>
      <w:r w:rsidRPr="007B3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152A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 С.С</w:t>
      </w:r>
      <w:r w:rsidRPr="007B3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(учитель </w:t>
      </w:r>
      <w:r w:rsidR="00152AA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информатики и ИКТ</w:t>
      </w:r>
      <w:r w:rsidRPr="007B3C8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52A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2FD7" w:rsidRPr="005A2FD7" w:rsidRDefault="005A2FD7" w:rsidP="005A2FD7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</w:t>
      </w:r>
      <w:r w:rsidRPr="005A2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обобщался и распространялся опыт работы </w:t>
      </w:r>
      <w:r w:rsidRPr="005A2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педагогов.  Дополнялась методическая «копилка» уроков, сценариев классных часов. На заседаниях методических предметных </w:t>
      </w:r>
      <w:r w:rsidR="00142C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объединений</w:t>
      </w:r>
      <w:r w:rsidRPr="005A2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представлялся опыт работы педагогов: </w:t>
      </w:r>
      <w:r w:rsidR="0014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Приходько Е.А., </w:t>
      </w:r>
      <w:proofErr w:type="spellStart"/>
      <w:r w:rsidR="00142CA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Диль</w:t>
      </w:r>
      <w:proofErr w:type="spellEnd"/>
      <w:r w:rsidR="0014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</w:t>
      </w:r>
      <w:r w:rsidRPr="005A2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первом полугодии учебного года проводилась подготовка к конкурсу «Учитель года города Краснодара – 2017», в заочном этапе которого принял участие </w:t>
      </w:r>
      <w:proofErr w:type="spellStart"/>
      <w:r w:rsidR="00142CA7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Шулякова</w:t>
      </w:r>
      <w:proofErr w:type="spellEnd"/>
      <w:r w:rsidR="0014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Е.Ю</w:t>
      </w:r>
      <w:r w:rsidRPr="005A2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учитель </w:t>
      </w:r>
      <w:r w:rsidR="00142C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 классов.</w:t>
      </w:r>
      <w:r w:rsidRPr="005A2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40F11" w:rsidRPr="00040F11" w:rsidRDefault="00040F11" w:rsidP="00040F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целью</w:t>
      </w:r>
      <w:r w:rsidRPr="0004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интереса и раскрытия творческого потенциала учащихся, распространения опыта работы педагогов школы традиционно в течение года прошли </w:t>
      </w:r>
      <w:r w:rsidRPr="00040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методические декады</w:t>
      </w:r>
      <w:r w:rsidRPr="0004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Каждая предметная кафедра подготовила разнообразные мероприятия в рамках своих декад – открытые уроки, классные часы, внеклассные мероприятия (эстафеты, конкурсы, выставки, викторины и т.д.). </w:t>
      </w:r>
      <w:proofErr w:type="spellStart"/>
      <w:r w:rsidRPr="00040F1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Ниболее</w:t>
      </w:r>
      <w:proofErr w:type="spellEnd"/>
      <w:r w:rsidRPr="0004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 подошли к этой работе учителя начальной школы. Кафедра естественно-математических наук второй год подряд провела интеллектуальный марафон, </w:t>
      </w:r>
      <w:proofErr w:type="spellStart"/>
      <w:r w:rsidRPr="00040F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вызвывший</w:t>
      </w:r>
      <w:proofErr w:type="spellEnd"/>
      <w:r w:rsidRPr="0004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огромный интерес учеников. Разнообразие форм и методов работы было представлено учителями-гуманитариями. Мероприятия проводились согласно планам предметных декад. Они отличались хорошей организацией, творческим подходом, были направлены на повышение интереса учащихся к предметам.  В них учащиеся могли проявить свою ф</w:t>
      </w:r>
      <w:r w:rsidR="00A5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антазию, артистизм, творчество </w:t>
      </w:r>
      <w:r w:rsidRPr="0004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знания по каждому предмету. </w:t>
      </w:r>
    </w:p>
    <w:p w:rsidR="00040F11" w:rsidRPr="00040F11" w:rsidRDefault="00040F11" w:rsidP="00040F11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0F1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</w:t>
      </w:r>
      <w:r w:rsidR="00A5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 и эффективно велась работа </w:t>
      </w:r>
      <w:r w:rsidRPr="00040F1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40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молодыми специалистами.</w:t>
      </w:r>
    </w:p>
    <w:p w:rsidR="00040F11" w:rsidRPr="00040F11" w:rsidRDefault="00040F11" w:rsidP="00D5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0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2016-2017 учебном году в МБОУ СОШ №</w:t>
      </w:r>
      <w:r w:rsidR="005E3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58</w:t>
      </w:r>
      <w:r w:rsidRPr="00040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работают 9 педагогов, чей стаж работы не превышает 3-х лет, и еще три специалиста со стажем до 5 лет. Педагоги-наставники составили планы индивидуальной работы, в которых предусмотрели и знакомство с локальными актами школы, и с правилами оформления школьной документации, классных журналов, планов воспитательной работы, вопросы планирования, подготовка учителя к уроку, обучение составлению тематического и поурочного планирования. Молодые учителя посещали уроки своих наставников и других опытных педагогов, перенимали опыт работы. </w:t>
      </w:r>
    </w:p>
    <w:p w:rsidR="00040F11" w:rsidRPr="00040F11" w:rsidRDefault="00040F11" w:rsidP="00D5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0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заседаниях методического совета подводились предварительные</w:t>
      </w:r>
      <w:r w:rsidR="00A56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итоги работы молодых учителей, </w:t>
      </w:r>
      <w:r w:rsidRPr="00040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выявлялись профессиональные затруднения и определялись совместные пути их устранения. Своеобразным подведением итогов работы молодых учителей стала методическая неделя.</w:t>
      </w:r>
    </w:p>
    <w:p w:rsidR="00040F11" w:rsidRPr="00040F11" w:rsidRDefault="00040F11" w:rsidP="00D5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0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9 марта в школе проходила методическая неделя молодого педагога</w:t>
      </w:r>
      <w:r w:rsidRPr="00040F1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Pr="00040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040F1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время которой коллеги открыли двери на свои уроки и внеклассные предметные мероприятия. Молодые специалисты демонстрировали свои методические умения и знания, делились своими наработками. Конечно, не у всех получились интересные и качественные уроки, оставалось время или его, наоборот, не хватало. Некоторым коллегам не удалось вовлечь в процесс своих учеников.</w:t>
      </w:r>
    </w:p>
    <w:p w:rsidR="00040F11" w:rsidRPr="00040F11" w:rsidRDefault="00040F11" w:rsidP="00040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F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Завершилась неделя «Круглым столом», который проходил 17 марта. Молодые учителя активно о</w:t>
      </w:r>
      <w:r w:rsidR="00A5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бсуждали предложенные вопросы: </w:t>
      </w:r>
      <w:r w:rsidRPr="00040F11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какими трудностями, проблемами во время работы в школе Вы столкнулись? Случались ли у Вас конфликты? (с учениками, с родителями, с коллегами). К кому чаще всего вы обращаетесь за помощью в трудной ситуации? Как Вы считаете, какие личностные качества, умения, навыки являются необходимыми для педагога?  Молодые специал</w:t>
      </w:r>
      <w:r w:rsidR="00A5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исты также рассказали о работе </w:t>
      </w:r>
      <w:r w:rsidRPr="0004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наставниками, отметили, что помощь можно получить как от наставника, завуча, так и от любого педагога школы. В заключении молодые педагоги поделились своими первыми успехами в профессии. Радует, что большинство из педагогов удовлетворены выбором профессии, получают от нее радость и собираются продолжить работу в нашей школе.  </w:t>
      </w:r>
    </w:p>
    <w:p w:rsidR="00FE3669" w:rsidRPr="00FE3669" w:rsidRDefault="00FE3669" w:rsidP="0005506F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E3669" w:rsidRPr="00040F11" w:rsidRDefault="00FE3669" w:rsidP="0005506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7" w:name="_Toc304919676"/>
      <w:bookmarkStart w:id="8" w:name="_Toc356458618"/>
      <w:bookmarkStart w:id="9" w:name="_Toc440294662"/>
      <w:bookmarkEnd w:id="7"/>
      <w:bookmarkEnd w:id="8"/>
      <w:r w:rsidRPr="00040F1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Проект 3</w:t>
      </w:r>
      <w:bookmarkEnd w:id="9"/>
    </w:p>
    <w:p w:rsidR="00FE3669" w:rsidRPr="00040F11" w:rsidRDefault="00FE3669" w:rsidP="0005506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10" w:name="_Toc440294663"/>
      <w:r w:rsidRPr="00040F1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«Здоровье школьника и педагога»</w:t>
      </w:r>
      <w:bookmarkEnd w:id="10"/>
    </w:p>
    <w:p w:rsidR="00FE3669" w:rsidRPr="00FE3669" w:rsidRDefault="00FE3669" w:rsidP="00055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F1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создание эффективной модели сохранения</w:t>
      </w: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развития здоровья ребенка в условиях </w:t>
      </w:r>
      <w:r w:rsidR="00ED2C7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040F11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сохранение, укрепление психологи</w:t>
      </w:r>
      <w:r w:rsidR="00A5654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и физического здоровья </w:t>
      </w: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 в ходе реализации образовательного процесса.</w:t>
      </w:r>
    </w:p>
    <w:p w:rsidR="00FE3669" w:rsidRPr="00FE3669" w:rsidRDefault="00FE3669" w:rsidP="00055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FE3669" w:rsidRPr="00FE3669" w:rsidRDefault="00FE3669" w:rsidP="0005506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чёткое отслеживание санит</w:t>
      </w:r>
      <w:r w:rsidR="00ED2C7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арно-гигиенического состояния ОО</w:t>
      </w: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3669" w:rsidRPr="00FE3669" w:rsidRDefault="00FE3669" w:rsidP="0005506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гигиеническое нормирование учебной нагрузки, объёма домашних заданий и режима дня;</w:t>
      </w:r>
    </w:p>
    <w:p w:rsidR="00FE3669" w:rsidRPr="00FE3669" w:rsidRDefault="00FE3669" w:rsidP="0005506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планомерная организация полноценного сбалансированного питания обучающихся с учетом особенностей состояния их  здоровья;</w:t>
      </w:r>
    </w:p>
    <w:p w:rsidR="00FE3669" w:rsidRPr="00FE3669" w:rsidRDefault="00FE3669" w:rsidP="0005506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психолого</w:t>
      </w:r>
      <w:r w:rsidR="00ED2C7B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-медико-педагогической службы ОО</w:t>
      </w: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своевременной профилактики психологического и физиологического состояния обучающихся;</w:t>
      </w:r>
    </w:p>
    <w:p w:rsidR="00FE3669" w:rsidRPr="00FE3669" w:rsidRDefault="00FE3669" w:rsidP="0005506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</w:t>
      </w:r>
      <w:r w:rsidR="00A5654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кружковой, внеклассной </w:t>
      </w: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внешкольной работы к формированию здорового образа жизни обучающихся;</w:t>
      </w:r>
    </w:p>
    <w:p w:rsidR="00FE3669" w:rsidRDefault="00FE3669" w:rsidP="0005506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инструкций по охране труда и учебно-воспитательному процессу для педагогов и обучающихся.</w:t>
      </w:r>
    </w:p>
    <w:p w:rsidR="00764D43" w:rsidRPr="00FE3669" w:rsidRDefault="00764D43" w:rsidP="00764D43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669" w:rsidRPr="00FE3669" w:rsidRDefault="00FE3669" w:rsidP="00055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Основные направления реализации проекта</w:t>
      </w:r>
    </w:p>
    <w:tbl>
      <w:tblPr>
        <w:tblStyle w:val="14"/>
        <w:tblW w:w="5000" w:type="pct"/>
        <w:tblLook w:val="04A0"/>
      </w:tblPr>
      <w:tblGrid>
        <w:gridCol w:w="540"/>
        <w:gridCol w:w="4593"/>
        <w:gridCol w:w="1224"/>
        <w:gridCol w:w="3214"/>
      </w:tblGrid>
      <w:tr w:rsidR="00FE3669" w:rsidRPr="00FE3669" w:rsidTr="00ED2C7B">
        <w:tc>
          <w:tcPr>
            <w:tcW w:w="357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№</w:t>
            </w:r>
          </w:p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2704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Содержаниедеятельности</w:t>
            </w:r>
            <w:proofErr w:type="spellEnd"/>
          </w:p>
        </w:tc>
        <w:tc>
          <w:tcPr>
            <w:tcW w:w="663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Сроки</w:t>
            </w:r>
            <w:proofErr w:type="spellEnd"/>
          </w:p>
        </w:tc>
        <w:tc>
          <w:tcPr>
            <w:tcW w:w="1276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E3669" w:rsidRPr="00FE3669" w:rsidTr="00ED2C7B">
        <w:tc>
          <w:tcPr>
            <w:tcW w:w="357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704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состояния здоровья:</w:t>
            </w:r>
          </w:p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комплексная оценка состояния здоровья и физического развития с определением функциональных резервных возможностей организма:</w:t>
            </w:r>
          </w:p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заполнение </w:t>
            </w:r>
            <w:r w:rsidR="00ED2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</w:t>
            </w: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здоровья классных коллективов;</w:t>
            </w:r>
          </w:p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- </w:t>
            </w:r>
            <w:proofErr w:type="spellStart"/>
            <w:r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комплектованиефизкультурныхгрупп</w:t>
            </w:r>
            <w:proofErr w:type="spellEnd"/>
          </w:p>
        </w:tc>
        <w:tc>
          <w:tcPr>
            <w:tcW w:w="663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276" w:type="pct"/>
            <w:hideMark/>
          </w:tcPr>
          <w:p w:rsidR="00FE3669" w:rsidRPr="00FE3669" w:rsidRDefault="00ED2C7B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мед.работник</w:t>
            </w:r>
            <w:proofErr w:type="spellEnd"/>
          </w:p>
        </w:tc>
      </w:tr>
      <w:tr w:rsidR="00FE3669" w:rsidRPr="00FE3669" w:rsidTr="00ED2C7B">
        <w:tc>
          <w:tcPr>
            <w:tcW w:w="357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704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</w:t>
            </w:r>
            <w:r w:rsidR="00ED2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корректировка</w:t>
            </w: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компьютерного банка данных информации о состоянии здоровья обучающихся</w:t>
            </w:r>
          </w:p>
        </w:tc>
        <w:tc>
          <w:tcPr>
            <w:tcW w:w="663" w:type="pct"/>
            <w:hideMark/>
          </w:tcPr>
          <w:p w:rsidR="00FE3669" w:rsidRPr="00FE3669" w:rsidRDefault="00ED2C7B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276" w:type="pct"/>
            <w:hideMark/>
          </w:tcPr>
          <w:p w:rsidR="00FE3669" w:rsidRPr="00FE3669" w:rsidRDefault="00ED2C7B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  <w:r w:rsidR="00FE3669"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информатики, классные руководители</w:t>
            </w:r>
          </w:p>
        </w:tc>
      </w:tr>
      <w:tr w:rsidR="00FE3669" w:rsidRPr="00FE3669" w:rsidTr="00ED2C7B">
        <w:tc>
          <w:tcPr>
            <w:tcW w:w="357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704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работы по </w:t>
            </w:r>
            <w:proofErr w:type="spellStart"/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здоровьесбережению</w:t>
            </w:r>
            <w:proofErr w:type="spellEnd"/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 через следующие формы организации физического воспитания:</w:t>
            </w:r>
          </w:p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 организация работы спортивных секций;</w:t>
            </w:r>
          </w:p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физкультурные минутки и паузы на </w:t>
            </w: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уроках;</w:t>
            </w:r>
          </w:p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-подвижные перемены с музыкальным сопровождением;</w:t>
            </w:r>
          </w:p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общешкольные спортивные мероприятия;</w:t>
            </w:r>
          </w:p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Дни здоровья и спорта.</w:t>
            </w:r>
          </w:p>
        </w:tc>
        <w:tc>
          <w:tcPr>
            <w:tcW w:w="663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всего периода</w:t>
            </w:r>
          </w:p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pct"/>
            <w:hideMark/>
          </w:tcPr>
          <w:p w:rsidR="00FE3669" w:rsidRPr="00FE3669" w:rsidRDefault="004947D5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</w:t>
            </w:r>
            <w:r w:rsidR="00FE3669"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аместительдиректорапо</w:t>
            </w:r>
            <w:proofErr w:type="spellEnd"/>
            <w:r w:rsidR="00FE3669"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ВР</w:t>
            </w:r>
          </w:p>
        </w:tc>
      </w:tr>
      <w:tr w:rsidR="00FE3669" w:rsidRPr="00FE3669" w:rsidTr="00ED2C7B">
        <w:tc>
          <w:tcPr>
            <w:tcW w:w="357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2704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системы информированности родителей о результатах анализа состояния здоровья учащихся</w:t>
            </w:r>
          </w:p>
        </w:tc>
        <w:tc>
          <w:tcPr>
            <w:tcW w:w="663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</w:t>
            </w: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г.</w:t>
            </w:r>
          </w:p>
        </w:tc>
        <w:tc>
          <w:tcPr>
            <w:tcW w:w="1276" w:type="pct"/>
            <w:hideMark/>
          </w:tcPr>
          <w:p w:rsidR="00FE3669" w:rsidRPr="00FE3669" w:rsidRDefault="00ED2C7B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мед.работник</w:t>
            </w:r>
            <w:proofErr w:type="spellEnd"/>
          </w:p>
        </w:tc>
      </w:tr>
      <w:tr w:rsidR="00FE3669" w:rsidRPr="00FE3669" w:rsidTr="00ED2C7B">
        <w:tc>
          <w:tcPr>
            <w:tcW w:w="357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704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Мониторинговые исследовани</w:t>
            </w:r>
            <w:r w:rsidR="00ED2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«Здоровье обучающихся</w:t>
            </w: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в том числе по нормализации учебной нагрузки учащихся, дозирование домашних заданий; создание комфортной образовательной среды</w:t>
            </w:r>
          </w:p>
        </w:tc>
        <w:tc>
          <w:tcPr>
            <w:tcW w:w="663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276" w:type="pct"/>
            <w:hideMark/>
          </w:tcPr>
          <w:p w:rsidR="00FE3669" w:rsidRPr="00FE3669" w:rsidRDefault="004947D5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ED2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аместитель директора по </w:t>
            </w:r>
            <w:r w:rsidR="00FE3669"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  <w:r w:rsidR="00ED2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УВР</w:t>
            </w:r>
          </w:p>
        </w:tc>
      </w:tr>
      <w:tr w:rsidR="00FE3669" w:rsidRPr="00FE3669" w:rsidTr="00ED2C7B">
        <w:tc>
          <w:tcPr>
            <w:tcW w:w="357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4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оптимальных здоровьесберегающих педагогических технологий, способствующих повышению качества обучения, созданию благоприятной психологической атмосферы в образовательном процессе, сохранению и укреплению психического и физического здоровья обучающихся и педагогов</w:t>
            </w:r>
          </w:p>
        </w:tc>
        <w:tc>
          <w:tcPr>
            <w:tcW w:w="663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276" w:type="pct"/>
            <w:hideMark/>
          </w:tcPr>
          <w:p w:rsidR="00FE3669" w:rsidRPr="00FE3669" w:rsidRDefault="004947D5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ED2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аместитель директора по УМР</w:t>
            </w:r>
          </w:p>
        </w:tc>
      </w:tr>
      <w:tr w:rsidR="00FE3669" w:rsidRPr="00FE3669" w:rsidTr="00ED2C7B">
        <w:tc>
          <w:tcPr>
            <w:tcW w:w="357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4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родителей к общешкольным оздоровительным мероприятиям</w:t>
            </w:r>
          </w:p>
        </w:tc>
        <w:tc>
          <w:tcPr>
            <w:tcW w:w="663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276" w:type="pct"/>
            <w:hideMark/>
          </w:tcPr>
          <w:p w:rsidR="00FE3669" w:rsidRPr="00FE3669" w:rsidRDefault="004947D5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ED2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аместитель директора</w:t>
            </w:r>
            <w:r w:rsidR="00FE3669"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ВР, классные руководители</w:t>
            </w:r>
          </w:p>
        </w:tc>
      </w:tr>
      <w:tr w:rsidR="00FE3669" w:rsidRPr="00FE3669" w:rsidTr="00ED2C7B">
        <w:tc>
          <w:tcPr>
            <w:tcW w:w="357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4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норм СанПиН в процессе организации УВП:</w:t>
            </w:r>
          </w:p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 составлении школьного расписания;</w:t>
            </w:r>
          </w:p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здоровьесберегающий</w:t>
            </w:r>
            <w:proofErr w:type="spellEnd"/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подход к организации урока и перемены</w:t>
            </w:r>
          </w:p>
        </w:tc>
        <w:tc>
          <w:tcPr>
            <w:tcW w:w="663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276" w:type="pct"/>
            <w:hideMark/>
          </w:tcPr>
          <w:p w:rsidR="00FE3669" w:rsidRPr="00FE3669" w:rsidRDefault="004947D5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FE3669"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аместительдиректорапо</w:t>
            </w:r>
            <w:proofErr w:type="spellEnd"/>
            <w:r w:rsidR="00FE3669"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FE3669"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ВР</w:t>
            </w:r>
          </w:p>
        </w:tc>
      </w:tr>
      <w:tr w:rsidR="00FE3669" w:rsidRPr="00FE3669" w:rsidTr="00ED2C7B">
        <w:tc>
          <w:tcPr>
            <w:tcW w:w="357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04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полноценного горячего питания детей</w:t>
            </w:r>
          </w:p>
        </w:tc>
        <w:tc>
          <w:tcPr>
            <w:tcW w:w="663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276" w:type="pct"/>
            <w:hideMark/>
          </w:tcPr>
          <w:p w:rsidR="00FE3669" w:rsidRPr="00FE3669" w:rsidRDefault="004947D5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FE3669"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иректор,</w:t>
            </w:r>
          </w:p>
          <w:p w:rsidR="00FE3669" w:rsidRPr="00FE3669" w:rsidRDefault="00ED2C7B" w:rsidP="00ED2C7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FE3669"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.работник</w:t>
            </w:r>
            <w:proofErr w:type="spellEnd"/>
          </w:p>
        </w:tc>
      </w:tr>
      <w:tr w:rsidR="00FE3669" w:rsidRPr="00FE3669" w:rsidTr="00ED2C7B">
        <w:tc>
          <w:tcPr>
            <w:tcW w:w="357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4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выявление и усиление адресности психологической помощи детям, имеющим поведенческие отклонения</w:t>
            </w:r>
          </w:p>
        </w:tc>
        <w:tc>
          <w:tcPr>
            <w:tcW w:w="663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2015-2020</w:t>
            </w:r>
          </w:p>
        </w:tc>
        <w:tc>
          <w:tcPr>
            <w:tcW w:w="1276" w:type="pct"/>
            <w:hideMark/>
          </w:tcPr>
          <w:p w:rsidR="00FE3669" w:rsidRPr="00FE3669" w:rsidRDefault="004947D5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FE3669"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сихолог</w:t>
            </w:r>
          </w:p>
        </w:tc>
      </w:tr>
      <w:tr w:rsidR="00FE3669" w:rsidRPr="00FE3669" w:rsidTr="00ED2C7B">
        <w:tc>
          <w:tcPr>
            <w:tcW w:w="357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4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тематики лектория для родителей по проблемам сохранения здоровья детей</w:t>
            </w:r>
          </w:p>
        </w:tc>
        <w:tc>
          <w:tcPr>
            <w:tcW w:w="663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76" w:type="pct"/>
            <w:hideMark/>
          </w:tcPr>
          <w:p w:rsidR="00FE3669" w:rsidRPr="00FE3669" w:rsidRDefault="004947D5" w:rsidP="00ED2C7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ED2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аместитель директора </w:t>
            </w:r>
            <w:proofErr w:type="spellStart"/>
            <w:r w:rsidR="00FE3669"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="00FE3669"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ВР</w:t>
            </w:r>
          </w:p>
        </w:tc>
      </w:tr>
      <w:tr w:rsidR="00FE3669" w:rsidRPr="00FE3669" w:rsidTr="00ED2C7B">
        <w:tc>
          <w:tcPr>
            <w:tcW w:w="357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4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Диспансеризация учащихся. Контроль состояния здоровья на основании результата диспансеризации в течение учебного года</w:t>
            </w:r>
          </w:p>
        </w:tc>
        <w:tc>
          <w:tcPr>
            <w:tcW w:w="663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276" w:type="pct"/>
            <w:hideMark/>
          </w:tcPr>
          <w:p w:rsidR="00FE3669" w:rsidRPr="00FE3669" w:rsidRDefault="004947D5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ED2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ед.работник</w:t>
            </w:r>
            <w:proofErr w:type="spellEnd"/>
          </w:p>
        </w:tc>
      </w:tr>
      <w:tr w:rsidR="00FE3669" w:rsidRPr="00FE3669" w:rsidTr="00ED2C7B">
        <w:tc>
          <w:tcPr>
            <w:tcW w:w="357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4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 мероприятий, направленных на борьбу с вредными привычками детей и молодежи, профилактику наркомании и алкоголизма</w:t>
            </w:r>
          </w:p>
        </w:tc>
        <w:tc>
          <w:tcPr>
            <w:tcW w:w="663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276" w:type="pct"/>
            <w:hideMark/>
          </w:tcPr>
          <w:p w:rsidR="00FE3669" w:rsidRPr="00FE3669" w:rsidRDefault="004947D5" w:rsidP="00ED2C7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ED2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аместитель директора по ВР, </w:t>
            </w:r>
            <w:proofErr w:type="spellStart"/>
            <w:r w:rsidR="00ED2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мед.работник</w:t>
            </w:r>
            <w:proofErr w:type="spellEnd"/>
            <w:r w:rsidR="00ED2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социальный педагог, учителя физ.культуры</w:t>
            </w:r>
          </w:p>
        </w:tc>
      </w:tr>
      <w:tr w:rsidR="00FE3669" w:rsidRPr="00FE3669" w:rsidTr="00ED2C7B">
        <w:tc>
          <w:tcPr>
            <w:tcW w:w="357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4" w:type="pct"/>
            <w:hideMark/>
          </w:tcPr>
          <w:p w:rsidR="00FE3669" w:rsidRPr="00FE3669" w:rsidRDefault="00FE3669" w:rsidP="00ED2C7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занятий «Группы здоровья» для учителей </w:t>
            </w:r>
          </w:p>
        </w:tc>
        <w:tc>
          <w:tcPr>
            <w:tcW w:w="663" w:type="pct"/>
            <w:hideMark/>
          </w:tcPr>
          <w:p w:rsidR="00FE3669" w:rsidRPr="00FE3669" w:rsidRDefault="00ED2C7B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  <w:r w:rsidR="00FE3669"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- 2020</w:t>
            </w:r>
          </w:p>
        </w:tc>
        <w:tc>
          <w:tcPr>
            <w:tcW w:w="1276" w:type="pct"/>
            <w:hideMark/>
          </w:tcPr>
          <w:p w:rsidR="00FE3669" w:rsidRPr="00FE3669" w:rsidRDefault="004947D5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</w:t>
            </w:r>
            <w:r w:rsidR="00FE3669"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</w:tr>
    </w:tbl>
    <w:p w:rsidR="00FE3669" w:rsidRPr="00FE3669" w:rsidRDefault="00FE3669" w:rsidP="00055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FE3669" w:rsidRPr="00FE3669" w:rsidRDefault="00A56542" w:rsidP="00055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результаты за отчетный период</w:t>
      </w:r>
      <w:r w:rsidR="00FE3669"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3669" w:rsidRPr="00FE3669" w:rsidRDefault="00A56542" w:rsidP="000550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сохраняется </w:t>
      </w:r>
      <w:r w:rsidR="00FE3669"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положительная динамика в сохранении и укреплении здоровья обучающихся</w:t>
      </w:r>
      <w:r w:rsidR="00ED2C7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FE3669"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3669" w:rsidRPr="00FE3669" w:rsidRDefault="00A56542" w:rsidP="000550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наблюдается </w:t>
      </w:r>
      <w:r w:rsidR="00FE3669"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личностных спортивных достижений обучающихся;</w:t>
      </w:r>
    </w:p>
    <w:p w:rsidR="00FE3669" w:rsidRPr="00FE3669" w:rsidRDefault="00FE3669" w:rsidP="000550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активизация участия </w:t>
      </w:r>
      <w:r w:rsidR="00ED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массовых спортивных мероприятиях;</w:t>
      </w:r>
    </w:p>
    <w:p w:rsidR="00FE3669" w:rsidRPr="00FE3669" w:rsidRDefault="00FE3669" w:rsidP="000550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</w:t>
      </w:r>
      <w:proofErr w:type="spellStart"/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всех участников образовательного процесса;</w:t>
      </w:r>
    </w:p>
    <w:p w:rsidR="00FE3669" w:rsidRPr="00FE3669" w:rsidRDefault="00FE3669" w:rsidP="000550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числа нарушений поведения обучающихся;</w:t>
      </w:r>
    </w:p>
    <w:p w:rsidR="00FE3669" w:rsidRDefault="00A56542" w:rsidP="000550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создается комфортная образовательная среда</w:t>
      </w:r>
      <w:r w:rsidR="00FE3669"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6542" w:rsidRDefault="00A56542" w:rsidP="00A5654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542" w:rsidRPr="00FE3669" w:rsidRDefault="00A56542" w:rsidP="00A5654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542" w:rsidRPr="00A56542" w:rsidRDefault="00FE3669" w:rsidP="00A56542">
      <w:pPr>
        <w:pStyle w:val="ad"/>
        <w:jc w:val="both"/>
        <w:rPr>
          <w:rFonts w:eastAsia="Calibri"/>
          <w:b/>
          <w:sz w:val="24"/>
          <w:szCs w:val="24"/>
        </w:rPr>
      </w:pPr>
      <w:r w:rsidRPr="00FE3669">
        <w:rPr>
          <w:sz w:val="24"/>
          <w:szCs w:val="24"/>
          <w:lang w:eastAsia="ru-RU"/>
        </w:rPr>
        <w:t> </w:t>
      </w:r>
      <w:r w:rsidR="00A56542" w:rsidRPr="00A56542">
        <w:rPr>
          <w:rFonts w:eastAsia="Calibri"/>
          <w:b/>
          <w:sz w:val="24"/>
          <w:szCs w:val="24"/>
        </w:rPr>
        <w:t>Создание условий для сохранения и укрепления здоровья обучающихся.</w:t>
      </w:r>
    </w:p>
    <w:p w:rsidR="00A56542" w:rsidRPr="00A56542" w:rsidRDefault="00A56542" w:rsidP="00F128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542">
        <w:rPr>
          <w:rFonts w:ascii="Times New Roman" w:eastAsia="Calibri" w:hAnsi="Times New Roman" w:cs="Times New Roman"/>
          <w:sz w:val="24"/>
          <w:szCs w:val="24"/>
        </w:rPr>
        <w:t xml:space="preserve">Для реализации данной задачи в школе была создана программа </w:t>
      </w:r>
      <w:r w:rsidRPr="00A56542">
        <w:rPr>
          <w:rFonts w:ascii="Times New Roman" w:eastAsia="Calibri" w:hAnsi="Times New Roman" w:cs="Times New Roman"/>
          <w:bCs/>
          <w:sz w:val="24"/>
          <w:szCs w:val="24"/>
        </w:rPr>
        <w:t>«Крепкое здоровье – это здорово!». В школе обучаются школьники, которые относятся к различным физкультурным  группам</w:t>
      </w:r>
      <w:r w:rsidRPr="00A56542">
        <w:rPr>
          <w:rFonts w:ascii="Times New Roman" w:eastAsia="Calibri" w:hAnsi="Times New Roman" w:cs="Times New Roman"/>
          <w:sz w:val="24"/>
          <w:szCs w:val="24"/>
        </w:rPr>
        <w:t>, есть и контингент освобожденных детей.</w:t>
      </w:r>
    </w:p>
    <w:p w:rsidR="00A56542" w:rsidRPr="00A56542" w:rsidRDefault="00A56542" w:rsidP="00A56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654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328000" cy="2944800"/>
            <wp:effectExtent l="19050" t="0" r="25050" b="79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56542" w:rsidRPr="00A56542" w:rsidRDefault="00A56542" w:rsidP="00A565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6542" w:rsidRPr="00A56542" w:rsidRDefault="00A56542" w:rsidP="00A565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654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4572000" cy="27432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56542" w:rsidRPr="00A56542" w:rsidRDefault="00A56542" w:rsidP="00A565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54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Для выстраивания работы с  детьми необходимо классным руководителям и учителям физической культуры владеть информацией о  результатах углубленного осмотра школьников. </w:t>
      </w:r>
    </w:p>
    <w:p w:rsidR="00A56542" w:rsidRPr="00A56542" w:rsidRDefault="00A56542" w:rsidP="00A565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654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4572000" cy="27432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56542" w:rsidRPr="00A56542" w:rsidRDefault="00A56542" w:rsidP="00A565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542">
        <w:rPr>
          <w:rFonts w:ascii="Times New Roman" w:eastAsia="Calibri" w:hAnsi="Times New Roman" w:cs="Times New Roman"/>
          <w:sz w:val="24"/>
          <w:szCs w:val="24"/>
        </w:rPr>
        <w:t>Знать уровень развития обучающихся.</w:t>
      </w:r>
    </w:p>
    <w:p w:rsidR="00A56542" w:rsidRPr="00A56542" w:rsidRDefault="00A56542" w:rsidP="00A565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654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4572000" cy="27432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56542" w:rsidRPr="00A56542" w:rsidRDefault="00A56542" w:rsidP="00A565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3B72" w:rsidRDefault="00A56542" w:rsidP="005E3B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542">
        <w:rPr>
          <w:rFonts w:ascii="Times New Roman" w:eastAsia="Calibri" w:hAnsi="Times New Roman" w:cs="Times New Roman"/>
          <w:sz w:val="24"/>
          <w:szCs w:val="24"/>
        </w:rPr>
        <w:t xml:space="preserve">         В прошедшем учебном году физкультурно-оздоровительная и внеклассная спортивно-массовая работа в школе велась на основании плана на 2016 – 2017  учебный год, плана-календаря спортивно-массовых и физкультурно-оздоровительных мероприятий на учебный год, утвержденных  директором школы.  При реализации планов решаются задачи по оздоровлению обучающихся, пропаганде здорового образа жизни, мотивации и привитию интереса к занятиям физической культурой и спортом, развитию морально-волевых и нравственных качеств.      </w:t>
      </w:r>
    </w:p>
    <w:p w:rsidR="00A56542" w:rsidRPr="00A56542" w:rsidRDefault="00A56542" w:rsidP="005E3B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542">
        <w:rPr>
          <w:rFonts w:ascii="Times New Roman" w:eastAsia="Calibri" w:hAnsi="Times New Roman" w:cs="Times New Roman"/>
          <w:sz w:val="24"/>
          <w:szCs w:val="24"/>
        </w:rPr>
        <w:t xml:space="preserve">В рамках формирование культуры здорового и безопасного образа жизни в школе проводятся совместные мероприятия с работниками "Наркологического диспансера" по профилактике негативных явлений в детской и подростковой среде по темам: «Компьютерная и игровая зависимость», «Профилактика наркомании»,  «Отформатированное поколение», «Завтра начинается сегодня», «О вреде употребления спайса и других наркотиков», «Цена пагубных привычек», «Формирование здорового образа жизни», «Формирование здорового образа жизни </w:t>
      </w:r>
      <w:proofErr w:type="spellStart"/>
      <w:r w:rsidRPr="00A56542">
        <w:rPr>
          <w:rFonts w:ascii="Times New Roman" w:eastAsia="Calibri" w:hAnsi="Times New Roman" w:cs="Times New Roman"/>
          <w:sz w:val="24"/>
          <w:szCs w:val="24"/>
        </w:rPr>
        <w:t>целепологания</w:t>
      </w:r>
      <w:proofErr w:type="spellEnd"/>
      <w:r w:rsidRPr="00A56542">
        <w:rPr>
          <w:rFonts w:ascii="Times New Roman" w:eastAsia="Calibri" w:hAnsi="Times New Roman" w:cs="Times New Roman"/>
          <w:sz w:val="24"/>
          <w:szCs w:val="24"/>
        </w:rPr>
        <w:t xml:space="preserve">» и др. Проведены конкурсы фотографий «В здоровом теле - здоровый дух». Школьники приняли участие в </w:t>
      </w:r>
      <w:r w:rsidRPr="00A5654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изготовлении и распространении листовок «Здоровье – это спорт». Информированность дала возможность </w:t>
      </w:r>
    </w:p>
    <w:p w:rsidR="00A56542" w:rsidRPr="00A56542" w:rsidRDefault="00A56542" w:rsidP="00A565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542">
        <w:rPr>
          <w:rFonts w:ascii="Times New Roman" w:eastAsia="Calibri" w:hAnsi="Times New Roman" w:cs="Times New Roman"/>
          <w:sz w:val="24"/>
          <w:szCs w:val="24"/>
        </w:rPr>
        <w:t xml:space="preserve">         В режиме учебного дня проводились подвижные игры, учителя – предметники проводили физкультминутки на уроках, в начале учебного года классными руководителями проведены беседы о режиме дня школьников. В группе продленного дня проводятся  физкультминутки во время выполнения домашних заданий, прогулки и экскурсии на природу, во время отдыха обучающихся,  группы продленного дня играют в спортивные и подвижные игры, выполняют упражнения с мячами, скакалками, гимнастическими обручами.</w:t>
      </w:r>
    </w:p>
    <w:p w:rsidR="00A56542" w:rsidRPr="00A56542" w:rsidRDefault="00A56542" w:rsidP="005E3B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542">
        <w:rPr>
          <w:rFonts w:ascii="Times New Roman" w:eastAsia="Calibri" w:hAnsi="Times New Roman" w:cs="Times New Roman"/>
          <w:sz w:val="24"/>
          <w:szCs w:val="24"/>
        </w:rPr>
        <w:t xml:space="preserve">В начале учебного года в каждом классе выбраны физорги из числа </w:t>
      </w:r>
      <w:proofErr w:type="gramStart"/>
      <w:r w:rsidRPr="00A5654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A56542">
        <w:rPr>
          <w:rFonts w:ascii="Times New Roman" w:eastAsia="Calibri" w:hAnsi="Times New Roman" w:cs="Times New Roman"/>
          <w:sz w:val="24"/>
          <w:szCs w:val="24"/>
        </w:rPr>
        <w:t>. Составлено расписание занятий в спортивных секциях. Более 70% школьников посещали спортивные секции. В классах ведется систематическая работа по подготовке команд для участия в общешкольных и окружных городских соревнованиях.</w:t>
      </w:r>
    </w:p>
    <w:p w:rsidR="00A56542" w:rsidRPr="00A56542" w:rsidRDefault="00A56542" w:rsidP="00A565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542">
        <w:rPr>
          <w:rFonts w:ascii="Times New Roman" w:eastAsia="Calibri" w:hAnsi="Times New Roman" w:cs="Times New Roman"/>
          <w:sz w:val="24"/>
          <w:szCs w:val="24"/>
        </w:rPr>
        <w:t xml:space="preserve">          В начале учебного года на основании приказа министерства образования от 01.12.2016 № 5570 «О проведени</w:t>
      </w:r>
      <w:r w:rsidR="00F33086">
        <w:rPr>
          <w:rFonts w:ascii="Times New Roman" w:eastAsia="Calibri" w:hAnsi="Times New Roman" w:cs="Times New Roman"/>
          <w:sz w:val="24"/>
          <w:szCs w:val="24"/>
        </w:rPr>
        <w:t xml:space="preserve">и Х </w:t>
      </w:r>
      <w:proofErr w:type="spellStart"/>
      <w:r w:rsidR="00F33086">
        <w:rPr>
          <w:rFonts w:ascii="Times New Roman" w:eastAsia="Calibri" w:hAnsi="Times New Roman" w:cs="Times New Roman"/>
          <w:sz w:val="24"/>
          <w:szCs w:val="24"/>
        </w:rPr>
        <w:t>Всекубанской</w:t>
      </w:r>
      <w:proofErr w:type="spellEnd"/>
      <w:r w:rsidR="00F33086">
        <w:rPr>
          <w:rFonts w:ascii="Times New Roman" w:eastAsia="Calibri" w:hAnsi="Times New Roman" w:cs="Times New Roman"/>
          <w:sz w:val="24"/>
          <w:szCs w:val="24"/>
        </w:rPr>
        <w:t xml:space="preserve"> спартакиады», обучающиеся </w:t>
      </w:r>
      <w:r w:rsidRPr="00A56542">
        <w:rPr>
          <w:rFonts w:ascii="Times New Roman" w:eastAsia="Calibri" w:hAnsi="Times New Roman" w:cs="Times New Roman"/>
          <w:sz w:val="24"/>
          <w:szCs w:val="24"/>
        </w:rPr>
        <w:t xml:space="preserve">нашей школы активно принимали участие в таких видах спорта: мини-футбол (юноши) 5-11 классы, баскетбол (юноши) 5-11 классы и 9-11 классы (девушки), волейбол 5-6 классы (юноши) и 9-11 классы (девушки).   </w:t>
      </w:r>
    </w:p>
    <w:p w:rsidR="00A56542" w:rsidRPr="00A56542" w:rsidRDefault="00A56542" w:rsidP="00D022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542">
        <w:rPr>
          <w:rFonts w:ascii="Times New Roman" w:eastAsia="Calibri" w:hAnsi="Times New Roman" w:cs="Times New Roman"/>
          <w:sz w:val="24"/>
          <w:szCs w:val="24"/>
        </w:rPr>
        <w:t xml:space="preserve">          На базе нашей школы также работает спортивный клу</w:t>
      </w:r>
      <w:r w:rsidR="00F33086">
        <w:rPr>
          <w:rFonts w:ascii="Times New Roman" w:eastAsia="Calibri" w:hAnsi="Times New Roman" w:cs="Times New Roman"/>
          <w:sz w:val="24"/>
          <w:szCs w:val="24"/>
        </w:rPr>
        <w:t xml:space="preserve">б «Комета» </w:t>
      </w:r>
      <w:r w:rsidRPr="00A56542">
        <w:rPr>
          <w:rFonts w:ascii="Times New Roman" w:eastAsia="Calibri" w:hAnsi="Times New Roman" w:cs="Times New Roman"/>
          <w:sz w:val="24"/>
          <w:szCs w:val="24"/>
        </w:rPr>
        <w:t xml:space="preserve">для организации и координации работы по развитию физкультуры и спорта, пропаганде здорового образа жизни в школе. Воспитанниками клуба являются 135 обучающихся школы, а также их родители и педагоги. Исполняет обязанности руководителя клуба учитель по физической культуре, назначенный приказом директора школы.  Клуб работает по 2-м направлениям: спортивно - </w:t>
      </w:r>
      <w:proofErr w:type="gramStart"/>
      <w:r w:rsidRPr="00A56542">
        <w:rPr>
          <w:rFonts w:ascii="Times New Roman" w:eastAsia="Calibri" w:hAnsi="Times New Roman" w:cs="Times New Roman"/>
          <w:sz w:val="24"/>
          <w:szCs w:val="24"/>
        </w:rPr>
        <w:t>оздоровительное</w:t>
      </w:r>
      <w:proofErr w:type="gramEnd"/>
      <w:r w:rsidRPr="00A56542">
        <w:rPr>
          <w:rFonts w:ascii="Times New Roman" w:eastAsia="Calibri" w:hAnsi="Times New Roman" w:cs="Times New Roman"/>
          <w:sz w:val="24"/>
          <w:szCs w:val="24"/>
        </w:rPr>
        <w:t xml:space="preserve"> и социально-общественное. </w:t>
      </w:r>
    </w:p>
    <w:p w:rsidR="00A56542" w:rsidRPr="00A56542" w:rsidRDefault="00A56542" w:rsidP="00D022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542">
        <w:rPr>
          <w:rFonts w:ascii="Times New Roman" w:eastAsia="Calibri" w:hAnsi="Times New Roman" w:cs="Times New Roman"/>
          <w:sz w:val="24"/>
          <w:szCs w:val="24"/>
        </w:rPr>
        <w:t xml:space="preserve">Итого охват спортивными секциями: 135 </w:t>
      </w:r>
      <w:proofErr w:type="gramStart"/>
      <w:r w:rsidRPr="00A5654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A56542">
        <w:rPr>
          <w:rFonts w:ascii="Times New Roman" w:eastAsia="Calibri" w:hAnsi="Times New Roman" w:cs="Times New Roman"/>
          <w:sz w:val="24"/>
          <w:szCs w:val="24"/>
        </w:rPr>
        <w:t>. Осуществляется соревновательная деятельность, проводятся спортивно-массовые мероприятия.</w:t>
      </w:r>
    </w:p>
    <w:p w:rsidR="00A56542" w:rsidRPr="00A56542" w:rsidRDefault="00A56542" w:rsidP="00A565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542">
        <w:rPr>
          <w:rFonts w:ascii="Times New Roman" w:eastAsia="Calibri" w:hAnsi="Times New Roman" w:cs="Times New Roman"/>
          <w:sz w:val="24"/>
          <w:szCs w:val="24"/>
        </w:rPr>
        <w:t xml:space="preserve">          В сфере организации социально-воспитательной, физкультурно-оздоровительной и спортивной работы с населением по месту жительства выделяются следующие направления и формы работы:</w:t>
      </w:r>
    </w:p>
    <w:p w:rsidR="00A56542" w:rsidRPr="00A56542" w:rsidRDefault="00A56542" w:rsidP="00A565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542">
        <w:rPr>
          <w:rFonts w:ascii="Times New Roman" w:eastAsia="Calibri" w:hAnsi="Times New Roman" w:cs="Times New Roman"/>
          <w:sz w:val="24"/>
          <w:szCs w:val="24"/>
        </w:rPr>
        <w:t>•</w:t>
      </w:r>
      <w:r w:rsidRPr="00A56542">
        <w:rPr>
          <w:rFonts w:ascii="Times New Roman" w:eastAsia="Calibri" w:hAnsi="Times New Roman" w:cs="Times New Roman"/>
          <w:sz w:val="24"/>
          <w:szCs w:val="24"/>
        </w:rPr>
        <w:tab/>
        <w:t xml:space="preserve">Физкультурно-оздоровительная и спортивная работа. </w:t>
      </w:r>
    </w:p>
    <w:p w:rsidR="00A56542" w:rsidRPr="00A56542" w:rsidRDefault="00A56542" w:rsidP="00A565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542">
        <w:rPr>
          <w:rFonts w:ascii="Times New Roman" w:eastAsia="Calibri" w:hAnsi="Times New Roman" w:cs="Times New Roman"/>
          <w:sz w:val="24"/>
          <w:szCs w:val="24"/>
        </w:rPr>
        <w:t>•</w:t>
      </w:r>
      <w:r w:rsidRPr="00A56542">
        <w:rPr>
          <w:rFonts w:ascii="Times New Roman" w:eastAsia="Calibri" w:hAnsi="Times New Roman" w:cs="Times New Roman"/>
          <w:sz w:val="24"/>
          <w:szCs w:val="24"/>
        </w:rPr>
        <w:tab/>
        <w:t>Патриотическое воспитание детей, подростков и молодежи, развитие военно-прикладной, историко-патриотической, оборонно-спортивной работы.</w:t>
      </w:r>
    </w:p>
    <w:p w:rsidR="00A56542" w:rsidRPr="00A56542" w:rsidRDefault="00A56542" w:rsidP="00A565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542">
        <w:rPr>
          <w:rFonts w:ascii="Times New Roman" w:eastAsia="Calibri" w:hAnsi="Times New Roman" w:cs="Times New Roman"/>
          <w:sz w:val="24"/>
          <w:szCs w:val="24"/>
        </w:rPr>
        <w:t>•</w:t>
      </w:r>
      <w:r w:rsidRPr="00A56542">
        <w:rPr>
          <w:rFonts w:ascii="Times New Roman" w:eastAsia="Calibri" w:hAnsi="Times New Roman" w:cs="Times New Roman"/>
          <w:sz w:val="24"/>
          <w:szCs w:val="24"/>
        </w:rPr>
        <w:tab/>
        <w:t xml:space="preserve">Туристическая деятельность. </w:t>
      </w:r>
    </w:p>
    <w:p w:rsidR="00A56542" w:rsidRPr="00A56542" w:rsidRDefault="00A56542" w:rsidP="00A565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542">
        <w:rPr>
          <w:rFonts w:ascii="Times New Roman" w:eastAsia="Calibri" w:hAnsi="Times New Roman" w:cs="Times New Roman"/>
          <w:sz w:val="24"/>
          <w:szCs w:val="24"/>
        </w:rPr>
        <w:t>•</w:t>
      </w:r>
      <w:r w:rsidRPr="00A56542">
        <w:rPr>
          <w:rFonts w:ascii="Times New Roman" w:eastAsia="Calibri" w:hAnsi="Times New Roman" w:cs="Times New Roman"/>
          <w:sz w:val="24"/>
          <w:szCs w:val="24"/>
        </w:rPr>
        <w:tab/>
        <w:t xml:space="preserve">Профилактика асоциальных проявлений в подростковой и молодежной среде. Социально-реабилитационная работа и психолого-педагогическая помощь семье и детям. </w:t>
      </w:r>
    </w:p>
    <w:p w:rsidR="00A56542" w:rsidRPr="00A56542" w:rsidRDefault="00A56542" w:rsidP="00A565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542">
        <w:rPr>
          <w:rFonts w:ascii="Times New Roman" w:eastAsia="Calibri" w:hAnsi="Times New Roman" w:cs="Times New Roman"/>
          <w:sz w:val="24"/>
          <w:szCs w:val="24"/>
        </w:rPr>
        <w:t>•</w:t>
      </w:r>
      <w:r w:rsidRPr="00A56542">
        <w:rPr>
          <w:rFonts w:ascii="Times New Roman" w:eastAsia="Calibri" w:hAnsi="Times New Roman" w:cs="Times New Roman"/>
          <w:sz w:val="24"/>
          <w:szCs w:val="24"/>
        </w:rPr>
        <w:tab/>
        <w:t xml:space="preserve">Познавательная, интеллектуально-развивающая и просветительская деятельность. </w:t>
      </w:r>
    </w:p>
    <w:p w:rsidR="00A56542" w:rsidRPr="00A56542" w:rsidRDefault="00A56542" w:rsidP="00A565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542">
        <w:rPr>
          <w:rFonts w:ascii="Times New Roman" w:eastAsia="Calibri" w:hAnsi="Times New Roman" w:cs="Times New Roman"/>
          <w:sz w:val="24"/>
          <w:szCs w:val="24"/>
        </w:rPr>
        <w:t>•</w:t>
      </w:r>
      <w:r w:rsidRPr="00A56542">
        <w:rPr>
          <w:rFonts w:ascii="Times New Roman" w:eastAsia="Calibri" w:hAnsi="Times New Roman" w:cs="Times New Roman"/>
          <w:sz w:val="24"/>
          <w:szCs w:val="24"/>
        </w:rPr>
        <w:tab/>
        <w:t xml:space="preserve">Трудовое воспитание детей, подростков и молодежи с участием взрослого населения. </w:t>
      </w:r>
    </w:p>
    <w:p w:rsidR="00A56542" w:rsidRPr="00A56542" w:rsidRDefault="00A56542" w:rsidP="00A565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542">
        <w:rPr>
          <w:rFonts w:ascii="Times New Roman" w:eastAsia="Calibri" w:hAnsi="Times New Roman" w:cs="Times New Roman"/>
          <w:sz w:val="24"/>
          <w:szCs w:val="24"/>
        </w:rPr>
        <w:t>•</w:t>
      </w:r>
      <w:r w:rsidRPr="00A56542">
        <w:rPr>
          <w:rFonts w:ascii="Times New Roman" w:eastAsia="Calibri" w:hAnsi="Times New Roman" w:cs="Times New Roman"/>
          <w:sz w:val="24"/>
          <w:szCs w:val="24"/>
        </w:rPr>
        <w:tab/>
        <w:t>Работа с различными категориями взрослого населения по передаче культурного наследия, продолжения семейных традиций, духовно-нравственного воспитания детей, подростков и молодежи.</w:t>
      </w:r>
    </w:p>
    <w:p w:rsidR="00A56542" w:rsidRPr="00A56542" w:rsidRDefault="00A56542" w:rsidP="00A565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542">
        <w:rPr>
          <w:rFonts w:ascii="Times New Roman" w:eastAsia="Calibri" w:hAnsi="Times New Roman" w:cs="Times New Roman"/>
          <w:sz w:val="24"/>
          <w:szCs w:val="24"/>
        </w:rPr>
        <w:t xml:space="preserve">       Работа по развитию физкультуры и спорта, и пропаганде здорового образа жизни в школе осуществляется согласно положению о работе школьного клуба «Комета».</w:t>
      </w:r>
    </w:p>
    <w:p w:rsidR="00A56542" w:rsidRPr="00A56542" w:rsidRDefault="00A56542" w:rsidP="00A565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542">
        <w:rPr>
          <w:rFonts w:ascii="Times New Roman" w:eastAsia="Calibri" w:hAnsi="Times New Roman" w:cs="Times New Roman"/>
          <w:sz w:val="24"/>
          <w:szCs w:val="24"/>
        </w:rPr>
        <w:t xml:space="preserve">     С целью активизации спортивно-массовой работы среди обучающихся за 2016-2017 учебный год проведено:</w:t>
      </w:r>
    </w:p>
    <w:p w:rsidR="00A56542" w:rsidRPr="00A56542" w:rsidRDefault="00A56542" w:rsidP="00A565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0" w:type="auto"/>
        <w:tblLook w:val="04A0"/>
      </w:tblPr>
      <w:tblGrid>
        <w:gridCol w:w="3049"/>
        <w:gridCol w:w="3049"/>
        <w:gridCol w:w="3049"/>
      </w:tblGrid>
      <w:tr w:rsidR="00A56542" w:rsidRPr="00A56542" w:rsidTr="00A56542">
        <w:tc>
          <w:tcPr>
            <w:tcW w:w="3049" w:type="dxa"/>
          </w:tcPr>
          <w:p w:rsidR="00A56542" w:rsidRPr="00A56542" w:rsidRDefault="00A56542" w:rsidP="00A565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4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3049" w:type="dxa"/>
          </w:tcPr>
          <w:p w:rsidR="00A56542" w:rsidRPr="00A56542" w:rsidRDefault="00A56542" w:rsidP="00A565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42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049" w:type="dxa"/>
          </w:tcPr>
          <w:p w:rsidR="00A56542" w:rsidRPr="00A56542" w:rsidRDefault="00A56542" w:rsidP="00A565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4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56542" w:rsidRPr="00A56542" w:rsidTr="00A56542">
        <w:tc>
          <w:tcPr>
            <w:tcW w:w="3049" w:type="dxa"/>
          </w:tcPr>
          <w:p w:rsidR="00A56542" w:rsidRPr="00A56542" w:rsidRDefault="00A56542" w:rsidP="00A565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42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олимпиада по физкультуре</w:t>
            </w:r>
          </w:p>
        </w:tc>
        <w:tc>
          <w:tcPr>
            <w:tcW w:w="3049" w:type="dxa"/>
          </w:tcPr>
          <w:p w:rsidR="00A56542" w:rsidRPr="00A56542" w:rsidRDefault="00A56542" w:rsidP="00A565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4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2016</w:t>
            </w:r>
          </w:p>
        </w:tc>
        <w:tc>
          <w:tcPr>
            <w:tcW w:w="3049" w:type="dxa"/>
          </w:tcPr>
          <w:p w:rsidR="00A56542" w:rsidRPr="00A56542" w:rsidRDefault="00A56542" w:rsidP="00A565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42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УМР, Учителя физкультуры</w:t>
            </w:r>
          </w:p>
        </w:tc>
      </w:tr>
      <w:tr w:rsidR="00A56542" w:rsidRPr="00A56542" w:rsidTr="00A56542">
        <w:tc>
          <w:tcPr>
            <w:tcW w:w="3049" w:type="dxa"/>
          </w:tcPr>
          <w:p w:rsidR="00A56542" w:rsidRPr="00A56542" w:rsidRDefault="00A56542" w:rsidP="00A565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6542">
              <w:rPr>
                <w:rFonts w:ascii="Times New Roman" w:eastAsia="Calibri" w:hAnsi="Times New Roman" w:cs="Times New Roman"/>
                <w:sz w:val="24"/>
                <w:szCs w:val="24"/>
              </w:rPr>
              <w:t>Внутришкольные</w:t>
            </w:r>
            <w:proofErr w:type="spellEnd"/>
            <w:r w:rsidRPr="00A565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соревнования по различным видам спорта</w:t>
            </w:r>
          </w:p>
        </w:tc>
        <w:tc>
          <w:tcPr>
            <w:tcW w:w="3049" w:type="dxa"/>
          </w:tcPr>
          <w:p w:rsidR="00A56542" w:rsidRPr="00A56542" w:rsidRDefault="00A56542" w:rsidP="00A565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4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49" w:type="dxa"/>
          </w:tcPr>
          <w:p w:rsidR="00A56542" w:rsidRPr="00A56542" w:rsidRDefault="00A56542" w:rsidP="00A565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42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A56542" w:rsidRPr="00A56542" w:rsidTr="00A56542">
        <w:tc>
          <w:tcPr>
            <w:tcW w:w="3049" w:type="dxa"/>
          </w:tcPr>
          <w:p w:rsidR="00A56542" w:rsidRPr="00A56542" w:rsidRDefault="00A56542" w:rsidP="00A565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X </w:t>
            </w:r>
            <w:proofErr w:type="spellStart"/>
            <w:r w:rsidRPr="00A56542">
              <w:rPr>
                <w:rFonts w:ascii="Times New Roman" w:eastAsia="Calibri" w:hAnsi="Times New Roman" w:cs="Times New Roman"/>
                <w:sz w:val="24"/>
                <w:szCs w:val="24"/>
              </w:rPr>
              <w:t>Всекубанская</w:t>
            </w:r>
            <w:proofErr w:type="spellEnd"/>
            <w:r w:rsidRPr="00A565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спартакиада «Спортивные надежды Кубани»</w:t>
            </w:r>
          </w:p>
        </w:tc>
        <w:tc>
          <w:tcPr>
            <w:tcW w:w="3049" w:type="dxa"/>
          </w:tcPr>
          <w:p w:rsidR="00A56542" w:rsidRPr="00A56542" w:rsidRDefault="00A56542" w:rsidP="00A565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4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Сентябрь-март</w:t>
            </w:r>
          </w:p>
        </w:tc>
        <w:tc>
          <w:tcPr>
            <w:tcW w:w="3049" w:type="dxa"/>
          </w:tcPr>
          <w:p w:rsidR="00A56542" w:rsidRPr="00A56542" w:rsidRDefault="00A56542" w:rsidP="00A565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42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A56542" w:rsidRPr="00A56542" w:rsidTr="00A56542">
        <w:tc>
          <w:tcPr>
            <w:tcW w:w="3049" w:type="dxa"/>
          </w:tcPr>
          <w:p w:rsidR="00A56542" w:rsidRPr="00A56542" w:rsidRDefault="00A56542" w:rsidP="00A565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42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обучающихся норм ГТО</w:t>
            </w:r>
          </w:p>
        </w:tc>
        <w:tc>
          <w:tcPr>
            <w:tcW w:w="3049" w:type="dxa"/>
          </w:tcPr>
          <w:p w:rsidR="00A56542" w:rsidRPr="00A56542" w:rsidRDefault="00A56542" w:rsidP="00A565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42">
              <w:rPr>
                <w:rFonts w:ascii="Times New Roman" w:eastAsia="Calibri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3049" w:type="dxa"/>
          </w:tcPr>
          <w:p w:rsidR="00A56542" w:rsidRPr="00A56542" w:rsidRDefault="00A56542" w:rsidP="00A565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42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A56542" w:rsidRPr="00A56542" w:rsidTr="00A56542">
        <w:tc>
          <w:tcPr>
            <w:tcW w:w="3049" w:type="dxa"/>
          </w:tcPr>
          <w:p w:rsidR="00A56542" w:rsidRPr="00A56542" w:rsidRDefault="00A56542" w:rsidP="00A565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4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физкультурно-массовой и спортивной работы</w:t>
            </w:r>
          </w:p>
        </w:tc>
        <w:tc>
          <w:tcPr>
            <w:tcW w:w="3049" w:type="dxa"/>
          </w:tcPr>
          <w:p w:rsidR="00A56542" w:rsidRPr="00A56542" w:rsidRDefault="00A56542" w:rsidP="00A565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4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49" w:type="dxa"/>
          </w:tcPr>
          <w:p w:rsidR="00A56542" w:rsidRPr="00A56542" w:rsidRDefault="00A56542" w:rsidP="00A565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42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</w:tbl>
    <w:p w:rsidR="00A56542" w:rsidRPr="00A56542" w:rsidRDefault="00A56542" w:rsidP="00A565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6542" w:rsidRPr="00A56542" w:rsidRDefault="00A56542" w:rsidP="00A565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542">
        <w:rPr>
          <w:rFonts w:ascii="Times New Roman" w:eastAsia="Calibri" w:hAnsi="Times New Roman" w:cs="Times New Roman"/>
          <w:sz w:val="24"/>
          <w:szCs w:val="24"/>
        </w:rPr>
        <w:t xml:space="preserve">       В соответствии с постановлением Правительства Российской Федерации от 11.06.2014 №540 и во исполнение Указа Президента Российской Федерации в школе организована работа по реализации Всероссийского физкультурно-спортивного комплекса «ГТО», был проведен педагогический Совет «Пути реализации ВФСК через школьную программу по </w:t>
      </w:r>
      <w:proofErr w:type="spellStart"/>
      <w:r w:rsidRPr="00A56542">
        <w:rPr>
          <w:rFonts w:ascii="Times New Roman" w:eastAsia="Calibri" w:hAnsi="Times New Roman" w:cs="Times New Roman"/>
          <w:sz w:val="24"/>
          <w:szCs w:val="24"/>
        </w:rPr>
        <w:t>здоровьесбережению</w:t>
      </w:r>
      <w:proofErr w:type="spellEnd"/>
      <w:r w:rsidRPr="00A56542">
        <w:rPr>
          <w:rFonts w:ascii="Times New Roman" w:eastAsia="Calibri" w:hAnsi="Times New Roman" w:cs="Times New Roman"/>
          <w:bCs/>
          <w:sz w:val="24"/>
          <w:szCs w:val="24"/>
        </w:rPr>
        <w:t xml:space="preserve">. Педагоги ознакомлены с нормативными документами, правилами сдачи. </w:t>
      </w:r>
      <w:r w:rsidRPr="00A56542">
        <w:rPr>
          <w:rFonts w:ascii="Times New Roman" w:eastAsia="Calibri" w:hAnsi="Times New Roman" w:cs="Times New Roman"/>
          <w:sz w:val="24"/>
          <w:szCs w:val="24"/>
        </w:rPr>
        <w:t xml:space="preserve"> Обучающиеся 7-11 классов приняли участие  в тестировании и сдаче норм комплекса «ГТО».       </w:t>
      </w:r>
    </w:p>
    <w:p w:rsidR="00A56542" w:rsidRPr="00A56542" w:rsidRDefault="00A56542" w:rsidP="00A565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56542" w:rsidRPr="00A56542" w:rsidRDefault="00A56542" w:rsidP="00A565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654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4572000" cy="27432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56542" w:rsidRPr="00A56542" w:rsidRDefault="00A56542" w:rsidP="00A565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6542" w:rsidRPr="00A56542" w:rsidRDefault="00A56542" w:rsidP="00A565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542">
        <w:rPr>
          <w:rFonts w:ascii="Times New Roman" w:eastAsia="Calibri" w:hAnsi="Times New Roman" w:cs="Times New Roman"/>
          <w:sz w:val="24"/>
          <w:szCs w:val="24"/>
        </w:rPr>
        <w:t xml:space="preserve">       В школе ежегодно формируется календарный план спортивно-массовых мероприятий, который утверждается директором школы</w:t>
      </w:r>
      <w:r w:rsidR="00F33086">
        <w:rPr>
          <w:rFonts w:ascii="Times New Roman" w:eastAsia="Calibri" w:hAnsi="Times New Roman" w:cs="Times New Roman"/>
          <w:sz w:val="24"/>
          <w:szCs w:val="24"/>
        </w:rPr>
        <w:t xml:space="preserve">. В течение 2016-2017 учебного </w:t>
      </w:r>
      <w:r w:rsidRPr="00A56542">
        <w:rPr>
          <w:rFonts w:ascii="Times New Roman" w:eastAsia="Calibri" w:hAnsi="Times New Roman" w:cs="Times New Roman"/>
          <w:sz w:val="24"/>
          <w:szCs w:val="24"/>
        </w:rPr>
        <w:t>года в школе провед</w:t>
      </w:r>
      <w:r w:rsidR="00F33086">
        <w:rPr>
          <w:rFonts w:ascii="Times New Roman" w:eastAsia="Calibri" w:hAnsi="Times New Roman" w:cs="Times New Roman"/>
          <w:sz w:val="24"/>
          <w:szCs w:val="24"/>
        </w:rPr>
        <w:t xml:space="preserve">ено 15 спортивных мероприятий, </w:t>
      </w:r>
      <w:r w:rsidRPr="00A56542">
        <w:rPr>
          <w:rFonts w:ascii="Times New Roman" w:eastAsia="Calibri" w:hAnsi="Times New Roman" w:cs="Times New Roman"/>
          <w:sz w:val="24"/>
          <w:szCs w:val="24"/>
        </w:rPr>
        <w:t>из них 7 спортивно-массовых.  В соревнованиях приняли участие более 200 человек.</w:t>
      </w:r>
    </w:p>
    <w:p w:rsidR="00A56542" w:rsidRPr="00A56542" w:rsidRDefault="00A56542" w:rsidP="00A565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542">
        <w:rPr>
          <w:rFonts w:ascii="Times New Roman" w:eastAsia="Calibri" w:hAnsi="Times New Roman" w:cs="Times New Roman"/>
          <w:sz w:val="24"/>
          <w:szCs w:val="24"/>
        </w:rPr>
        <w:t xml:space="preserve">     В теч</w:t>
      </w:r>
      <w:r w:rsidR="00F33086">
        <w:rPr>
          <w:rFonts w:ascii="Times New Roman" w:eastAsia="Calibri" w:hAnsi="Times New Roman" w:cs="Times New Roman"/>
          <w:sz w:val="24"/>
          <w:szCs w:val="24"/>
        </w:rPr>
        <w:t xml:space="preserve">ение учебного года </w:t>
      </w:r>
      <w:r w:rsidRPr="00A56542">
        <w:rPr>
          <w:rFonts w:ascii="Times New Roman" w:eastAsia="Calibri" w:hAnsi="Times New Roman" w:cs="Times New Roman"/>
          <w:sz w:val="24"/>
          <w:szCs w:val="24"/>
        </w:rPr>
        <w:t>сборная школы активное участие принимала в Спартакиаде.  Обучающиеся начальных классов принял</w:t>
      </w:r>
      <w:r w:rsidR="00F33086">
        <w:rPr>
          <w:rFonts w:ascii="Times New Roman" w:eastAsia="Calibri" w:hAnsi="Times New Roman" w:cs="Times New Roman"/>
          <w:sz w:val="24"/>
          <w:szCs w:val="24"/>
        </w:rPr>
        <w:t xml:space="preserve">и участие в 8 соревнованиях, а </w:t>
      </w:r>
      <w:r w:rsidRPr="00A56542">
        <w:rPr>
          <w:rFonts w:ascii="Times New Roman" w:eastAsia="Calibri" w:hAnsi="Times New Roman" w:cs="Times New Roman"/>
          <w:sz w:val="24"/>
          <w:szCs w:val="24"/>
        </w:rPr>
        <w:t>5-11</w:t>
      </w:r>
      <w:r w:rsidR="00F33086">
        <w:rPr>
          <w:rFonts w:ascii="Times New Roman" w:eastAsia="Calibri" w:hAnsi="Times New Roman" w:cs="Times New Roman"/>
          <w:sz w:val="24"/>
          <w:szCs w:val="24"/>
        </w:rPr>
        <w:t xml:space="preserve"> классы </w:t>
      </w:r>
      <w:r w:rsidRPr="00A56542">
        <w:rPr>
          <w:rFonts w:ascii="Times New Roman" w:eastAsia="Calibri" w:hAnsi="Times New Roman" w:cs="Times New Roman"/>
          <w:sz w:val="24"/>
          <w:szCs w:val="24"/>
        </w:rPr>
        <w:t>в 15. Проведены спортивные соревнования в рамках месячника оборонно-массовой и военно-патриотической работы «Святое дело Родине служить!»</w:t>
      </w:r>
    </w:p>
    <w:p w:rsidR="00FE3669" w:rsidRPr="00FE3669" w:rsidRDefault="00FE3669" w:rsidP="00055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C0F" w:rsidRDefault="00170C0F" w:rsidP="0005506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3669" w:rsidRPr="00F33086" w:rsidRDefault="00FE3669" w:rsidP="0005506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11" w:name="_Toc440294664"/>
      <w:r w:rsidRPr="00F330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Проект 4</w:t>
      </w:r>
      <w:bookmarkEnd w:id="11"/>
    </w:p>
    <w:p w:rsidR="00FE3669" w:rsidRPr="00F33086" w:rsidRDefault="00000D11" w:rsidP="000550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3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Внеурочная деятельность</w:t>
      </w:r>
    </w:p>
    <w:p w:rsidR="00FE3669" w:rsidRPr="00FE3669" w:rsidRDefault="00FE3669" w:rsidP="00055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Цель: обеспечить реализацию прав учащегося на получение дополнительного образования (внеурочной деятельности) в соответствии с его потребностями и возможностями, обеспечение комфортного самочувствия ребенка в детском сообществе, создание условий для саморазвития, успешной социализации.</w:t>
      </w:r>
    </w:p>
    <w:p w:rsidR="00FE3669" w:rsidRPr="00FE3669" w:rsidRDefault="00FE3669" w:rsidP="00055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Задачи:</w:t>
      </w:r>
    </w:p>
    <w:p w:rsidR="00FE3669" w:rsidRPr="00FE3669" w:rsidRDefault="00FE3669" w:rsidP="0005506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обеспечение благоприятных условий освоения общечеловеческих социально-культурных ценностей, предполагающих создание оптимальной среды для воспитания и обучения детей, укрепление здоровья, личностного и профессионального самоопределения и творческого труда детей;</w:t>
      </w:r>
    </w:p>
    <w:p w:rsidR="00FE3669" w:rsidRPr="00FE3669" w:rsidRDefault="00FE3669" w:rsidP="0005506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и непрерывность дополнительного образования как средства профессиональной ориентации и самоопределения учащихся; ориентация на максимальную самореализацию личности;</w:t>
      </w:r>
    </w:p>
    <w:p w:rsidR="00FE3669" w:rsidRPr="00FE3669" w:rsidRDefault="00FE3669" w:rsidP="0005506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учебного материала возрастным и психологическим особенностям детей.</w:t>
      </w:r>
    </w:p>
    <w:p w:rsidR="00FE3669" w:rsidRPr="00FE3669" w:rsidRDefault="00FE3669" w:rsidP="00055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Основные направления реализации проекта</w:t>
      </w:r>
    </w:p>
    <w:tbl>
      <w:tblPr>
        <w:tblStyle w:val="14"/>
        <w:tblW w:w="0" w:type="auto"/>
        <w:tblLook w:val="04A0"/>
      </w:tblPr>
      <w:tblGrid>
        <w:gridCol w:w="655"/>
        <w:gridCol w:w="3848"/>
        <w:gridCol w:w="1425"/>
        <w:gridCol w:w="3457"/>
      </w:tblGrid>
      <w:tr w:rsidR="00FE3669" w:rsidRPr="00FE3669" w:rsidTr="00BA0EC7">
        <w:tc>
          <w:tcPr>
            <w:tcW w:w="655" w:type="dxa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48" w:type="dxa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425" w:type="dxa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457" w:type="dxa"/>
            <w:hideMark/>
          </w:tcPr>
          <w:p w:rsidR="00FE3669" w:rsidRPr="00FE3669" w:rsidRDefault="00BA0EC7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</w:t>
            </w:r>
          </w:p>
        </w:tc>
      </w:tr>
      <w:tr w:rsidR="00FE3669" w:rsidRPr="00FE3669" w:rsidTr="00BA0EC7">
        <w:tc>
          <w:tcPr>
            <w:tcW w:w="655" w:type="dxa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8" w:type="dxa"/>
            <w:hideMark/>
          </w:tcPr>
          <w:p w:rsidR="00FE3669" w:rsidRPr="00FE3669" w:rsidRDefault="007D7E68" w:rsidP="007D7E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</w:t>
            </w:r>
            <w:r w:rsidR="00FE3669"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 внеурочной  деятельности на основной ступени обучения (5-9 классы) в соответствии с ФГОС.</w:t>
            </w:r>
          </w:p>
        </w:tc>
        <w:tc>
          <w:tcPr>
            <w:tcW w:w="1425" w:type="dxa"/>
            <w:hideMark/>
          </w:tcPr>
          <w:p w:rsidR="00FE3669" w:rsidRPr="00FE3669" w:rsidRDefault="00FE3669" w:rsidP="00C0241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201</w:t>
            </w:r>
            <w:r w:rsidR="00C02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F33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ежегодное дополнение</w:t>
            </w:r>
          </w:p>
        </w:tc>
        <w:tc>
          <w:tcPr>
            <w:tcW w:w="3457" w:type="dxa"/>
          </w:tcPr>
          <w:p w:rsidR="00FE3669" w:rsidRPr="00FE3669" w:rsidRDefault="00BA0EC7" w:rsidP="007D7E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Разработаны и реализуются программы внеурочной деятельности для учащихся 1-8 классов по различным направлениям</w:t>
            </w:r>
          </w:p>
        </w:tc>
      </w:tr>
      <w:tr w:rsidR="00FE3669" w:rsidRPr="00FE3669" w:rsidTr="00BA0EC7">
        <w:tc>
          <w:tcPr>
            <w:tcW w:w="655" w:type="dxa"/>
            <w:hideMark/>
          </w:tcPr>
          <w:p w:rsidR="00FE3669" w:rsidRPr="00FE3669" w:rsidRDefault="00BA0EC7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8" w:type="dxa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социального заказа. Анкетирование родителей </w:t>
            </w:r>
          </w:p>
        </w:tc>
        <w:tc>
          <w:tcPr>
            <w:tcW w:w="1425" w:type="dxa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мае</w:t>
            </w:r>
          </w:p>
        </w:tc>
        <w:tc>
          <w:tcPr>
            <w:tcW w:w="3457" w:type="dxa"/>
          </w:tcPr>
          <w:p w:rsidR="00FE3669" w:rsidRPr="00FE3669" w:rsidRDefault="00BA0EC7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опросу родителей, реализуемые программы значимы и интересны.</w:t>
            </w:r>
          </w:p>
        </w:tc>
      </w:tr>
      <w:tr w:rsidR="00FE3669" w:rsidRPr="00FE3669" w:rsidTr="00BA0EC7">
        <w:tc>
          <w:tcPr>
            <w:tcW w:w="655" w:type="dxa"/>
            <w:hideMark/>
          </w:tcPr>
          <w:p w:rsidR="00FE3669" w:rsidRPr="00FE3669" w:rsidRDefault="00BA0EC7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8" w:type="dxa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Расширение социального партнерства с учреждениями дополнительного образования</w:t>
            </w:r>
          </w:p>
        </w:tc>
        <w:tc>
          <w:tcPr>
            <w:tcW w:w="1425" w:type="dxa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2015-2020</w:t>
            </w:r>
          </w:p>
        </w:tc>
        <w:tc>
          <w:tcPr>
            <w:tcW w:w="3457" w:type="dxa"/>
          </w:tcPr>
          <w:p w:rsidR="00FE3669" w:rsidRPr="00FE3669" w:rsidRDefault="00FE3669" w:rsidP="007D7E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3669" w:rsidRPr="00FE3669" w:rsidTr="00BA0EC7">
        <w:tc>
          <w:tcPr>
            <w:tcW w:w="655" w:type="dxa"/>
            <w:hideMark/>
          </w:tcPr>
          <w:p w:rsidR="00FE3669" w:rsidRPr="00FE3669" w:rsidRDefault="00BA0EC7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8" w:type="dxa"/>
            <w:hideMark/>
          </w:tcPr>
          <w:p w:rsidR="00FE3669" w:rsidRPr="00FE3669" w:rsidRDefault="00AB2AAD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  </w:t>
            </w:r>
            <w:r w:rsidR="00FE3669"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проектно-ориентированного семинара для  учителей-предметников, классных  руководителей, педагогов  дополнительного образования,  реализующих  программы  дополнительного образования (внеурочной деятельности)</w:t>
            </w:r>
          </w:p>
        </w:tc>
        <w:tc>
          <w:tcPr>
            <w:tcW w:w="1425" w:type="dxa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457" w:type="dxa"/>
          </w:tcPr>
          <w:p w:rsidR="00FE3669" w:rsidRPr="00FE3669" w:rsidRDefault="00BA0EC7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реализации программы МИП был проведен семинар для педагогов города, на котором учителя школы представляли свои наработки, мастер-классы, открытые уроки и мероприятия (см. отчет МИП за 3 год)</w:t>
            </w:r>
          </w:p>
        </w:tc>
      </w:tr>
      <w:tr w:rsidR="00FE3669" w:rsidRPr="00FE3669" w:rsidTr="00BA0EC7">
        <w:tc>
          <w:tcPr>
            <w:tcW w:w="655" w:type="dxa"/>
            <w:hideMark/>
          </w:tcPr>
          <w:p w:rsidR="00FE3669" w:rsidRPr="00FE3669" w:rsidRDefault="00BA0EC7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8" w:type="dxa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педагогического опыта по   дополнительному образованию (внеурочной деятельности)  для педагогического сообщества на разных уровнях </w:t>
            </w:r>
          </w:p>
        </w:tc>
        <w:tc>
          <w:tcPr>
            <w:tcW w:w="1425" w:type="dxa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2015-2020</w:t>
            </w:r>
          </w:p>
        </w:tc>
        <w:tc>
          <w:tcPr>
            <w:tcW w:w="3457" w:type="dxa"/>
          </w:tcPr>
          <w:p w:rsidR="00FE3669" w:rsidRPr="00FE3669" w:rsidRDefault="00BA0EC7" w:rsidP="007D7E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 работы педагогов представлен в банке РИПО, описан в периодической печати, на сайте школы.</w:t>
            </w:r>
          </w:p>
        </w:tc>
      </w:tr>
    </w:tbl>
    <w:p w:rsidR="001B0496" w:rsidRPr="001B0496" w:rsidRDefault="000F16AC" w:rsidP="001B04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0496" w:rsidRPr="001B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 государственным образовательным стандартом основная образовательная программа реализуется образовательной организацией, в том числе и через внеурочную деятельность. Таким образом, внеурочная деятельность становится неотъемлемой частью образовательного процесса. С целью получения объективной информации о занятости учащихся во внеурочное время была проведена проверка по следующим направлениям.</w:t>
      </w:r>
    </w:p>
    <w:p w:rsidR="001B0496" w:rsidRPr="001B0496" w:rsidRDefault="001B0496" w:rsidP="001B0496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49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классного руководителя по организации внеурочной деятельности в соответствии с требованиями ФГОС НОО;</w:t>
      </w:r>
    </w:p>
    <w:p w:rsidR="001B0496" w:rsidRPr="001B0496" w:rsidRDefault="001B0496" w:rsidP="001B0496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4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занятий внеурочной деятельности;</w:t>
      </w:r>
    </w:p>
    <w:p w:rsidR="001B0496" w:rsidRPr="001B0496" w:rsidRDefault="001B0496" w:rsidP="001B0496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4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занятий внеурочной деятельности;</w:t>
      </w:r>
    </w:p>
    <w:p w:rsidR="001B0496" w:rsidRPr="001B0496" w:rsidRDefault="001B0496" w:rsidP="001B0496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4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уровня удовлетворенности родителей внеурочной деятельностью.</w:t>
      </w:r>
    </w:p>
    <w:p w:rsidR="000F16AC" w:rsidRDefault="001B0496" w:rsidP="000F1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планом введения ФГОС второго поколения классными руководителями 1-4  и 5-9 классов было проведено анкетирование родителей. Родителям </w:t>
      </w:r>
      <w:r w:rsidRPr="001B04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были представлены программы внеурочной деятельности по пяти направлениям. В соответствии с выбором родителей были утверждены программы внеурочной деятельности на 2016-2017 учебный год. В школе реализуются программы по всем пяти направлениям внеурочной деятельности, которые являются содержательным ориентиром для воспитания, формирования гражданской идентичности у школьников. </w:t>
      </w:r>
    </w:p>
    <w:p w:rsidR="000F16AC" w:rsidRDefault="001B0496" w:rsidP="000F1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49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Расписание составлено так, чтобы занятия двигательной активности чередовались с занятиями других видов деятельности. </w:t>
      </w:r>
      <w:r w:rsidRPr="001B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занятий внеурочной деятельности требуют от учителя большой и серьезной подготовки. Каждое занятие строится в соответствие с возрастными особенностями школьников. Каждый учитель старается, чтобы детям было интересно на занятиях,  используя для этого различные формы организации занятий: развитие речи, учат пониманию текста, логические игры, решение головоломок, тематические праздники, викторины, конкурсы, постановка мини-спектаклей и др. Педагоги стараются сделать пребывание ребенка в школе наиболее комфортным, так как только при этом условии можно говорить об успешности образовательного процесса, укреплении эмоциональной сферы ребенка, сохранении здоровья детей. </w:t>
      </w:r>
    </w:p>
    <w:p w:rsidR="001B0496" w:rsidRPr="001B0496" w:rsidRDefault="001B0496" w:rsidP="000F1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496">
        <w:rPr>
          <w:rFonts w:ascii="Times New Roman" w:eastAsia="Calibri" w:hAnsi="Times New Roman" w:cs="Times New Roman"/>
          <w:sz w:val="24"/>
          <w:szCs w:val="24"/>
          <w:lang w:eastAsia="ru-RU"/>
        </w:rPr>
        <w:t>Внеурочная</w:t>
      </w:r>
      <w:r w:rsidR="00D022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B0496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деятельность</w:t>
      </w:r>
      <w:r w:rsidR="00407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B0496">
        <w:rPr>
          <w:rFonts w:ascii="Times New Roman" w:eastAsia="Calibri" w:hAnsi="Times New Roman" w:cs="Times New Roman"/>
          <w:sz w:val="24"/>
          <w:szCs w:val="24"/>
          <w:lang w:eastAsia="ru-RU"/>
        </w:rPr>
        <w:t>спортивно-оздоровительного</w:t>
      </w:r>
      <w:r w:rsidR="00D022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B0496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направления осуществляется через программы «Уроки здоровья», «Подвижные игры» и спортивную секцию по легкой атлетике. Главной целью организации  кружков спортивного направления  является увеличение двигательной активности обучающихся и формирование здорового образа жизни.</w:t>
      </w:r>
    </w:p>
    <w:p w:rsidR="001B0496" w:rsidRPr="001B0496" w:rsidRDefault="001B0496" w:rsidP="000F16A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496">
        <w:rPr>
          <w:rFonts w:ascii="Times New Roman" w:eastAsia="Calibri" w:hAnsi="Times New Roman" w:cs="Times New Roman"/>
          <w:sz w:val="24"/>
          <w:szCs w:val="24"/>
        </w:rPr>
        <w:t xml:space="preserve">Духовно-нравственное направление реализуется через программы  внеурочной деятельности «История и культура кубанского казачества», «Я гражданин и патриот»  и уроки Мужества «Наша память», </w:t>
      </w:r>
      <w:r w:rsidRPr="001B0496">
        <w:rPr>
          <w:rFonts w:ascii="Times New Roman" w:eastAsia="Times New Roman" w:hAnsi="Times New Roman" w:cs="Times New Roman"/>
          <w:sz w:val="24"/>
          <w:szCs w:val="24"/>
          <w:lang w:eastAsia="ru-RU"/>
        </w:rPr>
        <w:t>«Юный патриот»</w:t>
      </w:r>
      <w:r w:rsidR="00D022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0496" w:rsidRPr="001B0496" w:rsidRDefault="001B0496" w:rsidP="00D022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B0496">
        <w:rPr>
          <w:rFonts w:ascii="Times New Roman" w:eastAsia="Calibri" w:hAnsi="Times New Roman" w:cs="Times New Roman"/>
          <w:sz w:val="24"/>
          <w:szCs w:val="24"/>
        </w:rPr>
        <w:t>Общеинтеллектуальное</w:t>
      </w:r>
      <w:proofErr w:type="spellEnd"/>
      <w:r w:rsidRPr="001B0496">
        <w:rPr>
          <w:rFonts w:ascii="Times New Roman" w:eastAsia="Calibri" w:hAnsi="Times New Roman" w:cs="Times New Roman"/>
          <w:sz w:val="24"/>
          <w:szCs w:val="24"/>
        </w:rPr>
        <w:t xml:space="preserve"> направление представлено программами экологического воспитания «Умники и умницы»,  «Юный эколог», «Экология и мы», «Занимательный мир», </w:t>
      </w:r>
      <w:r w:rsidRPr="001B0496">
        <w:rPr>
          <w:rFonts w:ascii="Times New Roman" w:eastAsia="Times New Roman" w:hAnsi="Times New Roman" w:cs="Times New Roman"/>
          <w:sz w:val="24"/>
          <w:szCs w:val="24"/>
          <w:lang w:eastAsia="ru-RU"/>
        </w:rPr>
        <w:t>«Логические и комбинаторные задачи в играх»</w:t>
      </w:r>
      <w:r w:rsidRPr="001B049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B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мире правописания», «История и культура кубанского казачества», </w:t>
      </w:r>
      <w:r w:rsidRPr="001B0496">
        <w:rPr>
          <w:rFonts w:ascii="Times New Roman" w:eastAsia="Calibri" w:hAnsi="Times New Roman" w:cs="Times New Roman"/>
          <w:sz w:val="24"/>
          <w:szCs w:val="24"/>
        </w:rPr>
        <w:t>«Основы православной культуры».</w:t>
      </w:r>
    </w:p>
    <w:p w:rsidR="001B0496" w:rsidRPr="001B0496" w:rsidRDefault="001B0496" w:rsidP="00D022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496">
        <w:rPr>
          <w:rFonts w:ascii="Times New Roman" w:eastAsia="Calibri" w:hAnsi="Times New Roman" w:cs="Times New Roman"/>
          <w:sz w:val="24"/>
          <w:szCs w:val="24"/>
        </w:rPr>
        <w:t xml:space="preserve">С целью приобщения обучающихся к экологической культуре, сохранения растительного и животного мира, развитию логического мышления и интеллектуальных способностей. Общекультурное направление представлено программами «Основы православной культуры», </w:t>
      </w:r>
      <w:r w:rsidRPr="001B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«История и культура кубанского казачества», </w:t>
      </w:r>
      <w:r w:rsidRPr="001B0496">
        <w:rPr>
          <w:rFonts w:ascii="Times New Roman" w:eastAsia="Calibri" w:hAnsi="Times New Roman" w:cs="Times New Roman"/>
          <w:sz w:val="24"/>
          <w:szCs w:val="24"/>
        </w:rPr>
        <w:t>«Основы православной культуры».</w:t>
      </w:r>
    </w:p>
    <w:p w:rsidR="000F16AC" w:rsidRDefault="001B0496" w:rsidP="00D022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496">
        <w:rPr>
          <w:rFonts w:ascii="Times New Roman" w:eastAsia="Calibri" w:hAnsi="Times New Roman" w:cs="Times New Roman"/>
          <w:sz w:val="24"/>
          <w:szCs w:val="24"/>
        </w:rPr>
        <w:t xml:space="preserve">Для развития общекультурных, национальных, общечеловеческих ценностей и знакомство с другими народами и  его традициями. </w:t>
      </w:r>
    </w:p>
    <w:p w:rsidR="001B0496" w:rsidRPr="001B0496" w:rsidRDefault="001B0496" w:rsidP="000F16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496">
        <w:rPr>
          <w:rFonts w:ascii="Times New Roman" w:eastAsia="Calibri" w:hAnsi="Times New Roman" w:cs="Times New Roman"/>
          <w:sz w:val="24"/>
          <w:szCs w:val="24"/>
        </w:rPr>
        <w:t xml:space="preserve">Социальное направление с целью общего развития обучающихся представлено программами  внеурочной деятельности </w:t>
      </w:r>
      <w:r w:rsidRPr="001B049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«</w:t>
      </w:r>
      <w:r w:rsidRPr="001B0496">
        <w:rPr>
          <w:rFonts w:ascii="Times New Roman" w:eastAsia="Calibri" w:hAnsi="Times New Roman" w:cs="Times New Roman"/>
          <w:sz w:val="24"/>
          <w:szCs w:val="24"/>
        </w:rPr>
        <w:t>Мир  вокруг нас</w:t>
      </w:r>
      <w:r w:rsidRPr="001B0496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  <w:r w:rsidRPr="001B04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F16AC" w:rsidRDefault="000F16AC" w:rsidP="00D02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1B0496" w:rsidRPr="001B04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1B0496" w:rsidRPr="001B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едагоги школы оснащены нормативно-методическими материалами, что способствует их осведомлённости, методической готовности к внеурочной деятельности. Занятость </w:t>
      </w:r>
      <w:proofErr w:type="gramStart"/>
      <w:r w:rsidR="001B0496" w:rsidRPr="001B04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1B0496" w:rsidRPr="001B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внеурочной деятельностью   составляет 100 %.</w:t>
      </w:r>
    </w:p>
    <w:p w:rsidR="000F16AC" w:rsidRDefault="000F16AC" w:rsidP="000F16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6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 вн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еурочной деятельности</w:t>
      </w:r>
      <w:r w:rsidRPr="000F16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1B0496" w:rsidRPr="001B0496" w:rsidRDefault="000F16AC" w:rsidP="000F1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6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обеспечила увеличение числа детей, охваченных организованным досугом; создала условия для воспитания у детей толерантности, навыков здорового образа жизни; создала предпосылки для достижения учащимися необходимого для жизни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обществе </w:t>
      </w:r>
      <w:r w:rsidRPr="000F16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социального опыта и формирования в них принимаемой обществом системы ценностей. Система внеурочной деятельности обеспечила: внедрение эффективных форм организации отдыха, оздоровления и занятости детей; улучшение психологической и социальной комфортности в едином воспитательном пространстве; развитие творческой активности каждого ребёнка; укрепление связи между семьёй и школой. </w:t>
      </w:r>
    </w:p>
    <w:p w:rsidR="001B0496" w:rsidRPr="001B0496" w:rsidRDefault="001B0496" w:rsidP="000F16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3669" w:rsidRPr="000F16AC" w:rsidRDefault="00FE3669" w:rsidP="000F16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2448" w:rsidRPr="000F16AC" w:rsidRDefault="00AC2448" w:rsidP="000F16AC">
      <w:pPr>
        <w:spacing w:after="0" w:line="240" w:lineRule="auto"/>
        <w:rPr>
          <w:sz w:val="24"/>
          <w:szCs w:val="24"/>
        </w:rPr>
      </w:pPr>
      <w:bookmarkStart w:id="12" w:name="_GoBack"/>
      <w:bookmarkEnd w:id="12"/>
    </w:p>
    <w:sectPr w:rsidR="00AC2448" w:rsidRPr="000F16AC" w:rsidSect="00B122DB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339"/>
    <w:multiLevelType w:val="multilevel"/>
    <w:tmpl w:val="ED50A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5648C7"/>
    <w:multiLevelType w:val="hybridMultilevel"/>
    <w:tmpl w:val="72FA40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746C0B"/>
    <w:multiLevelType w:val="hybridMultilevel"/>
    <w:tmpl w:val="13120BA0"/>
    <w:lvl w:ilvl="0" w:tplc="386AC28C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449FC"/>
    <w:multiLevelType w:val="hybridMultilevel"/>
    <w:tmpl w:val="336AD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D0C4A"/>
    <w:multiLevelType w:val="multilevel"/>
    <w:tmpl w:val="27D6A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B62EE7"/>
    <w:multiLevelType w:val="hybridMultilevel"/>
    <w:tmpl w:val="20DE4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4F68DE"/>
    <w:multiLevelType w:val="hybridMultilevel"/>
    <w:tmpl w:val="BD9C7E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792CE1"/>
    <w:multiLevelType w:val="hybridMultilevel"/>
    <w:tmpl w:val="C70A4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E16EB2"/>
    <w:multiLevelType w:val="multilevel"/>
    <w:tmpl w:val="C9A2D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285EC2"/>
    <w:multiLevelType w:val="hybridMultilevel"/>
    <w:tmpl w:val="FE64D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44AF0"/>
    <w:multiLevelType w:val="hybridMultilevel"/>
    <w:tmpl w:val="55ECA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F4807"/>
    <w:multiLevelType w:val="hybridMultilevel"/>
    <w:tmpl w:val="0F0450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524A1"/>
    <w:multiLevelType w:val="hybridMultilevel"/>
    <w:tmpl w:val="D2B89E4A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3">
    <w:nsid w:val="3E6C7866"/>
    <w:multiLevelType w:val="hybridMultilevel"/>
    <w:tmpl w:val="602A8152"/>
    <w:lvl w:ilvl="0" w:tplc="79EA9D0A">
      <w:start w:val="1"/>
      <w:numFmt w:val="decimal"/>
      <w:lvlText w:val="%1."/>
      <w:lvlJc w:val="left"/>
      <w:pPr>
        <w:ind w:left="1065" w:hanging="360"/>
      </w:pPr>
    </w:lvl>
    <w:lvl w:ilvl="1" w:tplc="936066CC">
      <w:start w:val="3"/>
      <w:numFmt w:val="bullet"/>
      <w:lvlText w:val="·"/>
      <w:lvlJc w:val="left"/>
      <w:pPr>
        <w:ind w:left="2325" w:hanging="90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39D16DA"/>
    <w:multiLevelType w:val="hybridMultilevel"/>
    <w:tmpl w:val="DE2E1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F64CB5"/>
    <w:multiLevelType w:val="hybridMultilevel"/>
    <w:tmpl w:val="FF805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090CBA"/>
    <w:multiLevelType w:val="hybridMultilevel"/>
    <w:tmpl w:val="DB9A4BE8"/>
    <w:lvl w:ilvl="0" w:tplc="D486AC4E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3A5E96"/>
    <w:multiLevelType w:val="hybridMultilevel"/>
    <w:tmpl w:val="CAEC6F1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1E925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2EA1C3D"/>
    <w:multiLevelType w:val="hybridMultilevel"/>
    <w:tmpl w:val="FD540BD2"/>
    <w:lvl w:ilvl="0" w:tplc="EC1A40CA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A15A96"/>
    <w:multiLevelType w:val="hybridMultilevel"/>
    <w:tmpl w:val="CF743AE2"/>
    <w:lvl w:ilvl="0" w:tplc="04190001">
      <w:start w:val="1"/>
      <w:numFmt w:val="bullet"/>
      <w:lvlText w:val=""/>
      <w:lvlJc w:val="left"/>
      <w:pPr>
        <w:ind w:left="960" w:hanging="60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AB3B0D"/>
    <w:multiLevelType w:val="multilevel"/>
    <w:tmpl w:val="39003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1F03D0"/>
    <w:multiLevelType w:val="hybridMultilevel"/>
    <w:tmpl w:val="86260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CB0FB7"/>
    <w:multiLevelType w:val="multilevel"/>
    <w:tmpl w:val="0BECA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855335"/>
    <w:multiLevelType w:val="hybridMultilevel"/>
    <w:tmpl w:val="A1386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8C6FC8"/>
    <w:multiLevelType w:val="multilevel"/>
    <w:tmpl w:val="325C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47E73FD"/>
    <w:multiLevelType w:val="hybridMultilevel"/>
    <w:tmpl w:val="F32A1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3D6EA2"/>
    <w:multiLevelType w:val="multilevel"/>
    <w:tmpl w:val="3914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735435"/>
    <w:multiLevelType w:val="hybridMultilevel"/>
    <w:tmpl w:val="D3D2A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EC449E"/>
    <w:multiLevelType w:val="hybridMultilevel"/>
    <w:tmpl w:val="51E670FA"/>
    <w:lvl w:ilvl="0" w:tplc="1F0C52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CD2D49"/>
    <w:multiLevelType w:val="hybridMultilevel"/>
    <w:tmpl w:val="07F0B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255805"/>
    <w:multiLevelType w:val="hybridMultilevel"/>
    <w:tmpl w:val="32041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D79F9"/>
    <w:multiLevelType w:val="hybridMultilevel"/>
    <w:tmpl w:val="B462CAF8"/>
    <w:lvl w:ilvl="0" w:tplc="422AB0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EE15997"/>
    <w:multiLevelType w:val="hybridMultilevel"/>
    <w:tmpl w:val="D408BAD4"/>
    <w:lvl w:ilvl="0" w:tplc="078E1C02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FDA233F"/>
    <w:multiLevelType w:val="hybridMultilevel"/>
    <w:tmpl w:val="B71C2A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9"/>
  </w:num>
  <w:num w:numId="6">
    <w:abstractNumId w:val="20"/>
  </w:num>
  <w:num w:numId="7">
    <w:abstractNumId w:val="17"/>
  </w:num>
  <w:num w:numId="8">
    <w:abstractNumId w:val="7"/>
  </w:num>
  <w:num w:numId="9">
    <w:abstractNumId w:val="6"/>
  </w:num>
  <w:num w:numId="10">
    <w:abstractNumId w:val="34"/>
  </w:num>
  <w:num w:numId="11">
    <w:abstractNumId w:val="25"/>
  </w:num>
  <w:num w:numId="12">
    <w:abstractNumId w:val="0"/>
  </w:num>
  <w:num w:numId="13">
    <w:abstractNumId w:val="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9"/>
  </w:num>
  <w:num w:numId="19">
    <w:abstractNumId w:val="28"/>
  </w:num>
  <w:num w:numId="20">
    <w:abstractNumId w:val="10"/>
  </w:num>
  <w:num w:numId="21">
    <w:abstractNumId w:val="11"/>
  </w:num>
  <w:num w:numId="22">
    <w:abstractNumId w:val="23"/>
  </w:num>
  <w:num w:numId="23">
    <w:abstractNumId w:val="8"/>
  </w:num>
  <w:num w:numId="24">
    <w:abstractNumId w:val="27"/>
  </w:num>
  <w:num w:numId="25">
    <w:abstractNumId w:val="33"/>
  </w:num>
  <w:num w:numId="26">
    <w:abstractNumId w:val="5"/>
  </w:num>
  <w:num w:numId="27">
    <w:abstractNumId w:val="32"/>
  </w:num>
  <w:num w:numId="28">
    <w:abstractNumId w:val="2"/>
  </w:num>
  <w:num w:numId="29">
    <w:abstractNumId w:val="15"/>
  </w:num>
  <w:num w:numId="30">
    <w:abstractNumId w:val="22"/>
  </w:num>
  <w:num w:numId="31">
    <w:abstractNumId w:val="12"/>
  </w:num>
  <w:num w:numId="32">
    <w:abstractNumId w:val="26"/>
  </w:num>
  <w:num w:numId="33">
    <w:abstractNumId w:val="30"/>
  </w:num>
  <w:num w:numId="34">
    <w:abstractNumId w:val="14"/>
  </w:num>
  <w:num w:numId="35">
    <w:abstractNumId w:val="31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3F2"/>
    <w:rsid w:val="00000D11"/>
    <w:rsid w:val="00040F11"/>
    <w:rsid w:val="00052058"/>
    <w:rsid w:val="0005506F"/>
    <w:rsid w:val="000728DA"/>
    <w:rsid w:val="000773F2"/>
    <w:rsid w:val="00081BEC"/>
    <w:rsid w:val="000860D3"/>
    <w:rsid w:val="00094C95"/>
    <w:rsid w:val="000A5221"/>
    <w:rsid w:val="000B3071"/>
    <w:rsid w:val="000F16AC"/>
    <w:rsid w:val="0011293C"/>
    <w:rsid w:val="0011791F"/>
    <w:rsid w:val="00127B07"/>
    <w:rsid w:val="00142CA7"/>
    <w:rsid w:val="00152AA1"/>
    <w:rsid w:val="00170C0F"/>
    <w:rsid w:val="001A02D8"/>
    <w:rsid w:val="001B0496"/>
    <w:rsid w:val="001B76DA"/>
    <w:rsid w:val="001D561F"/>
    <w:rsid w:val="0021532C"/>
    <w:rsid w:val="00216937"/>
    <w:rsid w:val="00251CC2"/>
    <w:rsid w:val="00262EED"/>
    <w:rsid w:val="002D30EC"/>
    <w:rsid w:val="002E262D"/>
    <w:rsid w:val="003053D2"/>
    <w:rsid w:val="0033352E"/>
    <w:rsid w:val="00337878"/>
    <w:rsid w:val="003575F9"/>
    <w:rsid w:val="0036419A"/>
    <w:rsid w:val="00383294"/>
    <w:rsid w:val="003A56AA"/>
    <w:rsid w:val="003A6EE8"/>
    <w:rsid w:val="003C78B1"/>
    <w:rsid w:val="004071B4"/>
    <w:rsid w:val="004318CD"/>
    <w:rsid w:val="00452ED2"/>
    <w:rsid w:val="004841B3"/>
    <w:rsid w:val="004947D5"/>
    <w:rsid w:val="004E160B"/>
    <w:rsid w:val="004E1EE4"/>
    <w:rsid w:val="00542923"/>
    <w:rsid w:val="00552001"/>
    <w:rsid w:val="00552C72"/>
    <w:rsid w:val="005600EF"/>
    <w:rsid w:val="005A2FD7"/>
    <w:rsid w:val="005D5840"/>
    <w:rsid w:val="005E3B72"/>
    <w:rsid w:val="0061421F"/>
    <w:rsid w:val="006456E7"/>
    <w:rsid w:val="006C5061"/>
    <w:rsid w:val="007321EE"/>
    <w:rsid w:val="00764D43"/>
    <w:rsid w:val="007B3C89"/>
    <w:rsid w:val="007D0F5F"/>
    <w:rsid w:val="007D7E68"/>
    <w:rsid w:val="007E3F4B"/>
    <w:rsid w:val="007F7371"/>
    <w:rsid w:val="008B2022"/>
    <w:rsid w:val="008E74BC"/>
    <w:rsid w:val="00914933"/>
    <w:rsid w:val="0095436A"/>
    <w:rsid w:val="0098751D"/>
    <w:rsid w:val="00990F13"/>
    <w:rsid w:val="009C39FC"/>
    <w:rsid w:val="009C7465"/>
    <w:rsid w:val="009D0332"/>
    <w:rsid w:val="009D1CF6"/>
    <w:rsid w:val="009E2423"/>
    <w:rsid w:val="009E2751"/>
    <w:rsid w:val="009E40CA"/>
    <w:rsid w:val="009F1FD7"/>
    <w:rsid w:val="00A52E52"/>
    <w:rsid w:val="00A56542"/>
    <w:rsid w:val="00AB2AAD"/>
    <w:rsid w:val="00AC2448"/>
    <w:rsid w:val="00B00B9E"/>
    <w:rsid w:val="00B10375"/>
    <w:rsid w:val="00B122DB"/>
    <w:rsid w:val="00B3010A"/>
    <w:rsid w:val="00B77285"/>
    <w:rsid w:val="00B877C0"/>
    <w:rsid w:val="00B90C42"/>
    <w:rsid w:val="00B94415"/>
    <w:rsid w:val="00BA0EC7"/>
    <w:rsid w:val="00BB506E"/>
    <w:rsid w:val="00BC0124"/>
    <w:rsid w:val="00C0241A"/>
    <w:rsid w:val="00C16386"/>
    <w:rsid w:val="00C71B3C"/>
    <w:rsid w:val="00D022F2"/>
    <w:rsid w:val="00D24DE9"/>
    <w:rsid w:val="00D46A25"/>
    <w:rsid w:val="00D54088"/>
    <w:rsid w:val="00D57ECC"/>
    <w:rsid w:val="00D652F3"/>
    <w:rsid w:val="00D87FBC"/>
    <w:rsid w:val="00DE6B23"/>
    <w:rsid w:val="00E34CC8"/>
    <w:rsid w:val="00E5394F"/>
    <w:rsid w:val="00E66952"/>
    <w:rsid w:val="00E66A52"/>
    <w:rsid w:val="00E70F5B"/>
    <w:rsid w:val="00E768F0"/>
    <w:rsid w:val="00E97A4C"/>
    <w:rsid w:val="00EB23B3"/>
    <w:rsid w:val="00ED2C7B"/>
    <w:rsid w:val="00EF08F4"/>
    <w:rsid w:val="00F10E06"/>
    <w:rsid w:val="00F128F3"/>
    <w:rsid w:val="00F1740A"/>
    <w:rsid w:val="00F317F1"/>
    <w:rsid w:val="00F33086"/>
    <w:rsid w:val="00F4332B"/>
    <w:rsid w:val="00F47C0F"/>
    <w:rsid w:val="00F807CD"/>
    <w:rsid w:val="00F84337"/>
    <w:rsid w:val="00F92B05"/>
    <w:rsid w:val="00F965F0"/>
    <w:rsid w:val="00FA3B35"/>
    <w:rsid w:val="00FD1F0D"/>
    <w:rsid w:val="00FE3669"/>
    <w:rsid w:val="00FE4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CA"/>
  </w:style>
  <w:style w:type="paragraph" w:styleId="1">
    <w:name w:val="heading 1"/>
    <w:basedOn w:val="a"/>
    <w:link w:val="10"/>
    <w:autoRedefine/>
    <w:uiPriority w:val="9"/>
    <w:qFormat/>
    <w:rsid w:val="00FE3669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FE3669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3D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C385D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669"/>
    <w:rPr>
      <w:rFonts w:ascii="Times New Roman" w:eastAsia="Times New Roman" w:hAnsi="Times New Roman" w:cs="Times New Roman"/>
      <w:b/>
      <w:bCs/>
      <w:kern w:val="36"/>
      <w:sz w:val="32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3669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3669"/>
  </w:style>
  <w:style w:type="character" w:styleId="a3">
    <w:name w:val="Hyperlink"/>
    <w:basedOn w:val="a0"/>
    <w:unhideWhenUsed/>
    <w:rsid w:val="00FE366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E3669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FE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FE3669"/>
    <w:pPr>
      <w:spacing w:after="100"/>
    </w:pPr>
    <w:rPr>
      <w:rFonts w:ascii="Calibri" w:eastAsia="Calibri" w:hAnsi="Calibri" w:cs="Times New Roman"/>
    </w:rPr>
  </w:style>
  <w:style w:type="paragraph" w:styleId="21">
    <w:name w:val="toc 2"/>
    <w:basedOn w:val="a"/>
    <w:next w:val="a"/>
    <w:autoRedefine/>
    <w:uiPriority w:val="39"/>
    <w:semiHidden/>
    <w:unhideWhenUsed/>
    <w:rsid w:val="00FE3669"/>
    <w:pPr>
      <w:spacing w:after="100"/>
      <w:ind w:left="220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FE366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FE366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FE366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FE3669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E366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3669"/>
    <w:rPr>
      <w:rFonts w:ascii="Tahoma" w:eastAsia="Calibri" w:hAnsi="Tahoma" w:cs="Tahoma"/>
      <w:sz w:val="16"/>
      <w:szCs w:val="16"/>
    </w:rPr>
  </w:style>
  <w:style w:type="character" w:customStyle="1" w:styleId="ac">
    <w:name w:val="Без интервала Знак"/>
    <w:basedOn w:val="a0"/>
    <w:link w:val="ad"/>
    <w:uiPriority w:val="1"/>
    <w:locked/>
    <w:rsid w:val="00FE3669"/>
    <w:rPr>
      <w:rFonts w:ascii="Times New Roman" w:eastAsia="Times New Roman" w:hAnsi="Times New Roman" w:cs="Times New Roman"/>
    </w:rPr>
  </w:style>
  <w:style w:type="paragraph" w:styleId="ad">
    <w:name w:val="No Spacing"/>
    <w:link w:val="ac"/>
    <w:uiPriority w:val="1"/>
    <w:qFormat/>
    <w:rsid w:val="00FE366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e">
    <w:name w:val="List Paragraph"/>
    <w:basedOn w:val="a"/>
    <w:uiPriority w:val="34"/>
    <w:qFormat/>
    <w:rsid w:val="00FE366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3">
    <w:name w:val="Заголовок оглавления1"/>
    <w:basedOn w:val="1"/>
    <w:next w:val="a"/>
    <w:uiPriority w:val="39"/>
    <w:semiHidden/>
    <w:unhideWhenUsed/>
    <w:qFormat/>
    <w:rsid w:val="00FE3669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TableText">
    <w:name w:val="Table Text"/>
    <w:uiPriority w:val="99"/>
    <w:rsid w:val="00FE3669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0"/>
      <w:szCs w:val="20"/>
      <w:lang w:eastAsia="ar-SA"/>
    </w:rPr>
  </w:style>
  <w:style w:type="character" w:customStyle="1" w:styleId="itemtextresizertitle">
    <w:name w:val="itemtextresizertitle"/>
    <w:basedOn w:val="a0"/>
    <w:rsid w:val="00FE3669"/>
  </w:style>
  <w:style w:type="table" w:customStyle="1" w:styleId="14">
    <w:name w:val="Сетка таблицы1"/>
    <w:basedOn w:val="a1"/>
    <w:next w:val="af"/>
    <w:uiPriority w:val="59"/>
    <w:rsid w:val="00FE36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FE3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D5840"/>
  </w:style>
  <w:style w:type="character" w:styleId="af0">
    <w:name w:val="Strong"/>
    <w:basedOn w:val="a0"/>
    <w:uiPriority w:val="22"/>
    <w:qFormat/>
    <w:rsid w:val="005D5840"/>
    <w:rPr>
      <w:b/>
      <w:bCs/>
    </w:rPr>
  </w:style>
  <w:style w:type="table" w:customStyle="1" w:styleId="23">
    <w:name w:val="Сетка таблицы2"/>
    <w:basedOn w:val="a1"/>
    <w:next w:val="af"/>
    <w:uiPriority w:val="59"/>
    <w:rsid w:val="005D5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semiHidden/>
    <w:unhideWhenUsed/>
    <w:rsid w:val="005D5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5D58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semiHidden/>
    <w:unhideWhenUsed/>
    <w:rsid w:val="005D5840"/>
    <w:rPr>
      <w:vertAlign w:val="superscript"/>
    </w:rPr>
  </w:style>
  <w:style w:type="character" w:customStyle="1" w:styleId="60">
    <w:name w:val="Заголовок 6 Знак"/>
    <w:basedOn w:val="a0"/>
    <w:link w:val="6"/>
    <w:uiPriority w:val="9"/>
    <w:semiHidden/>
    <w:rsid w:val="003053D2"/>
    <w:rPr>
      <w:rFonts w:asciiTheme="majorHAnsi" w:eastAsiaTheme="majorEastAsia" w:hAnsiTheme="majorHAnsi" w:cstheme="majorBidi"/>
      <w:i/>
      <w:iCs/>
      <w:color w:val="2C385D" w:themeColor="accent1" w:themeShade="7F"/>
    </w:rPr>
  </w:style>
  <w:style w:type="paragraph" w:styleId="af4">
    <w:name w:val="Subtitle"/>
    <w:basedOn w:val="a"/>
    <w:next w:val="a"/>
    <w:link w:val="af5"/>
    <w:uiPriority w:val="11"/>
    <w:qFormat/>
    <w:rsid w:val="005A2FD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5A2FD7"/>
    <w:rPr>
      <w:rFonts w:eastAsiaTheme="minorEastAsia"/>
      <w:color w:val="5A5A5A" w:themeColor="text1" w:themeTint="A5"/>
      <w:spacing w:val="15"/>
    </w:rPr>
  </w:style>
  <w:style w:type="table" w:customStyle="1" w:styleId="3">
    <w:name w:val="Сетка таблицы3"/>
    <w:basedOn w:val="a1"/>
    <w:next w:val="af"/>
    <w:uiPriority w:val="59"/>
    <w:rsid w:val="00A5654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65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0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65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9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74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76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14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46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1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2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3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7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14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0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45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99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81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31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59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20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85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4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36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24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93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0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01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39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0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65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0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46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50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vr\Desktop\&#1051;&#1080;&#1089;&#1090;%20Microsoft%20Excel%20(2).xlsx" TargetMode="External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Распределение  школьников по</a:t>
            </a:r>
            <a:r>
              <a:rPr lang="ru-RU" sz="1200" baseline="0"/>
              <a:t> </a:t>
            </a:r>
            <a:r>
              <a:rPr lang="ru-RU" sz="1200"/>
              <a:t>физкультурным группам </a:t>
            </a:r>
          </a:p>
          <a:p>
            <a:pPr>
              <a:defRPr/>
            </a:pPr>
            <a:r>
              <a:rPr lang="ru-RU" sz="1000" b="0"/>
              <a:t>2016-2017</a:t>
            </a:r>
            <a:r>
              <a:rPr lang="ru-RU" sz="1000" b="0" baseline="0"/>
              <a:t> учебный год</a:t>
            </a:r>
            <a:endParaRPr lang="ru-RU" sz="1000" b="0"/>
          </a:p>
        </c:rich>
      </c:tx>
      <c:layout>
        <c:manualLayout>
          <c:xMode val="edge"/>
          <c:yMode val="edge"/>
          <c:x val="0.21593930041152301"/>
          <c:y val="1.8520172091890604E-2"/>
        </c:manualLayout>
      </c:layout>
    </c:title>
    <c:view3D>
      <c:rAngAx val="1"/>
    </c:view3D>
    <c:plotArea>
      <c:layout/>
      <c:bar3DChart>
        <c:barDir val="bar"/>
        <c:grouping val="clustered"/>
        <c:ser>
          <c:idx val="0"/>
          <c:order val="0"/>
          <c:cat>
            <c:strRef>
              <c:f>Лист1!$A$6:$A$9</c:f>
              <c:strCache>
                <c:ptCount val="4"/>
                <c:pt idx="0">
                  <c:v>Основная </c:v>
                </c:pt>
                <c:pt idx="1">
                  <c:v>Подготовительная</c:v>
                </c:pt>
                <c:pt idx="2">
                  <c:v>Специальная</c:v>
                </c:pt>
                <c:pt idx="3">
                  <c:v>Освобожденные</c:v>
                </c:pt>
              </c:strCache>
            </c:strRef>
          </c:cat>
          <c:val>
            <c:numRef>
              <c:f>Лист1!$B$6:$B$9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617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42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36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endParaRPr lang="en-US"/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Лист1!$A$6:$A$9</c:f>
              <c:strCache>
                <c:ptCount val="4"/>
                <c:pt idx="0">
                  <c:v>Основная </c:v>
                </c:pt>
                <c:pt idx="1">
                  <c:v>Подготовительная</c:v>
                </c:pt>
                <c:pt idx="2">
                  <c:v>Специальная</c:v>
                </c:pt>
                <c:pt idx="3">
                  <c:v>Освобожденные</c:v>
                </c:pt>
              </c:strCache>
            </c:strRef>
          </c:cat>
          <c:val>
            <c:numRef>
              <c:f>Лист1!$C$6:$C$9</c:f>
              <c:numCache>
                <c:formatCode>General</c:formatCode>
                <c:ptCount val="4"/>
                <c:pt idx="0">
                  <c:v>722</c:v>
                </c:pt>
                <c:pt idx="1">
                  <c:v>63</c:v>
                </c:pt>
                <c:pt idx="2">
                  <c:v>74</c:v>
                </c:pt>
                <c:pt idx="3">
                  <c:v>26</c:v>
                </c:pt>
              </c:numCache>
            </c:numRef>
          </c:val>
        </c:ser>
        <c:gapWidth val="75"/>
        <c:shape val="box"/>
        <c:axId val="66984192"/>
        <c:axId val="67301376"/>
        <c:axId val="0"/>
      </c:bar3DChart>
      <c:catAx>
        <c:axId val="66984192"/>
        <c:scaling>
          <c:orientation val="minMax"/>
        </c:scaling>
        <c:axPos val="l"/>
        <c:numFmt formatCode="General" sourceLinked="0"/>
        <c:majorTickMark val="none"/>
        <c:tickLblPos val="nextTo"/>
        <c:crossAx val="67301376"/>
        <c:crosses val="autoZero"/>
        <c:auto val="1"/>
        <c:lblAlgn val="ctr"/>
        <c:lblOffset val="100"/>
      </c:catAx>
      <c:valAx>
        <c:axId val="67301376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66984192"/>
        <c:crosses val="autoZero"/>
        <c:crossBetween val="between"/>
      </c:valAx>
    </c:plotArea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Распределение школьников  по группам здоровья </a:t>
            </a:r>
            <a:r>
              <a:rPr lang="ru-RU" sz="1000"/>
              <a:t>2016-2017 учебный год 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3.6111111111111149E-2"/>
          <c:y val="0.21692147856517957"/>
          <c:w val="0.93888888888888955"/>
          <c:h val="0.66709864391951146"/>
        </c:manualLayout>
      </c:layout>
      <c:bar3DChart>
        <c:barDir val="col"/>
        <c:grouping val="standard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  <c:pt idx="3">
                  <c:v>4-5 группа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410</c:v>
                </c:pt>
                <c:pt idx="1">
                  <c:v>372</c:v>
                </c:pt>
                <c:pt idx="2">
                  <c:v>94</c:v>
                </c:pt>
                <c:pt idx="3">
                  <c:v>9</c:v>
                </c:pt>
              </c:numCache>
            </c:numRef>
          </c:val>
        </c:ser>
        <c:dLbls>
          <c:showVal val="1"/>
        </c:dLbls>
        <c:shape val="cylinder"/>
        <c:axId val="67678208"/>
        <c:axId val="67679744"/>
        <c:axId val="72539648"/>
      </c:bar3DChart>
      <c:catAx>
        <c:axId val="67678208"/>
        <c:scaling>
          <c:orientation val="minMax"/>
        </c:scaling>
        <c:axPos val="b"/>
        <c:numFmt formatCode="General" sourceLinked="0"/>
        <c:majorTickMark val="none"/>
        <c:tickLblPos val="nextTo"/>
        <c:crossAx val="67679744"/>
        <c:crosses val="autoZero"/>
        <c:auto val="1"/>
        <c:lblAlgn val="ctr"/>
        <c:lblOffset val="100"/>
      </c:catAx>
      <c:valAx>
        <c:axId val="67679744"/>
        <c:scaling>
          <c:orientation val="minMax"/>
        </c:scaling>
        <c:delete val="1"/>
        <c:axPos val="l"/>
        <c:numFmt formatCode="General" sourceLinked="1"/>
        <c:tickLblPos val="nextTo"/>
        <c:crossAx val="67678208"/>
        <c:crosses val="autoZero"/>
        <c:crossBetween val="between"/>
      </c:valAx>
      <c:serAx>
        <c:axId val="72539648"/>
        <c:scaling>
          <c:orientation val="minMax"/>
        </c:scaling>
        <c:delete val="1"/>
        <c:axPos val="b"/>
        <c:tickLblPos val="nextTo"/>
        <c:crossAx val="67679744"/>
        <c:crosses val="autoZero"/>
      </c:serAx>
    </c:plotArea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Результаты</a:t>
            </a:r>
            <a:r>
              <a:rPr lang="ru-RU" sz="1400" baseline="0"/>
              <a:t> углубленного сомотра </a:t>
            </a:r>
          </a:p>
          <a:p>
            <a:pPr>
              <a:defRPr/>
            </a:pPr>
            <a:r>
              <a:rPr lang="ru-RU" sz="1000" baseline="0"/>
              <a:t>2016-2017 учебны год</a:t>
            </a:r>
            <a:endParaRPr lang="ru-RU" sz="1000"/>
          </a:p>
        </c:rich>
      </c:tx>
    </c:title>
    <c:view3D>
      <c:rAngAx val="1"/>
    </c:view3D>
    <c:plotArea>
      <c:layout/>
      <c:bar3DChart>
        <c:barDir val="bar"/>
        <c:grouping val="clustered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Лист1!$A$14:$A$20</c:f>
              <c:strCache>
                <c:ptCount val="7"/>
                <c:pt idx="0">
                  <c:v>Понижение слуха</c:v>
                </c:pt>
                <c:pt idx="1">
                  <c:v>Невро</c:v>
                </c:pt>
                <c:pt idx="2">
                  <c:v>Понижение зрения</c:v>
                </c:pt>
                <c:pt idx="3">
                  <c:v>Деффекты речи</c:v>
                </c:pt>
                <c:pt idx="4">
                  <c:v>Сколиоз</c:v>
                </c:pt>
                <c:pt idx="5">
                  <c:v>Плоскостопие</c:v>
                </c:pt>
                <c:pt idx="6">
                  <c:v>Н/о</c:v>
                </c:pt>
              </c:strCache>
            </c:strRef>
          </c:cat>
          <c:val>
            <c:numRef>
              <c:f>Лист1!$B$14:$B$20</c:f>
              <c:numCache>
                <c:formatCode>General</c:formatCode>
                <c:ptCount val="7"/>
                <c:pt idx="0">
                  <c:v>2</c:v>
                </c:pt>
                <c:pt idx="1">
                  <c:v>34</c:v>
                </c:pt>
                <c:pt idx="2">
                  <c:v>97</c:v>
                </c:pt>
                <c:pt idx="3">
                  <c:v>5</c:v>
                </c:pt>
                <c:pt idx="4">
                  <c:v>9</c:v>
                </c:pt>
                <c:pt idx="5">
                  <c:v>27</c:v>
                </c:pt>
                <c:pt idx="6">
                  <c:v>21</c:v>
                </c:pt>
              </c:numCache>
            </c:numRef>
          </c:val>
        </c:ser>
        <c:dLbls>
          <c:showVal val="1"/>
        </c:dLbls>
        <c:shape val="cylinder"/>
        <c:axId val="66996864"/>
        <c:axId val="67309952"/>
        <c:axId val="0"/>
      </c:bar3DChart>
      <c:catAx>
        <c:axId val="66996864"/>
        <c:scaling>
          <c:orientation val="minMax"/>
        </c:scaling>
        <c:axPos val="l"/>
        <c:numFmt formatCode="General" sourceLinked="0"/>
        <c:majorTickMark val="none"/>
        <c:tickLblPos val="nextTo"/>
        <c:crossAx val="67309952"/>
        <c:crosses val="autoZero"/>
        <c:auto val="1"/>
        <c:lblAlgn val="ctr"/>
        <c:lblOffset val="100"/>
      </c:catAx>
      <c:valAx>
        <c:axId val="67309952"/>
        <c:scaling>
          <c:orientation val="minMax"/>
        </c:scaling>
        <c:delete val="1"/>
        <c:axPos val="b"/>
        <c:numFmt formatCode="General" sourceLinked="1"/>
        <c:tickLblPos val="nextTo"/>
        <c:crossAx val="66996864"/>
        <c:crosses val="autoZero"/>
        <c:crossBetween val="between"/>
      </c:valAx>
    </c:plotArea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Физическое</a:t>
            </a:r>
            <a:r>
              <a:rPr lang="ru-RU" sz="1400" baseline="0"/>
              <a:t> развитие школьников</a:t>
            </a:r>
          </a:p>
          <a:p>
            <a:pPr>
              <a:defRPr/>
            </a:pPr>
            <a:r>
              <a:rPr lang="ru-RU" sz="1200" baseline="0"/>
              <a:t>2016-2017 учебный год</a:t>
            </a:r>
            <a:endParaRPr lang="ru-RU" sz="1200"/>
          </a:p>
        </c:rich>
      </c:tx>
    </c:title>
    <c:plotArea>
      <c:layout/>
      <c:barChart>
        <c:barDir val="col"/>
        <c:grouping val="clustered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Лист1!$A$22:$A$27</c:f>
              <c:strCache>
                <c:ptCount val="6"/>
                <c:pt idx="0">
                  <c:v>Высокое</c:v>
                </c:pt>
                <c:pt idx="1">
                  <c:v>Выше среднего</c:v>
                </c:pt>
                <c:pt idx="2">
                  <c:v>Среднее</c:v>
                </c:pt>
                <c:pt idx="3">
                  <c:v>Ниже среднего</c:v>
                </c:pt>
                <c:pt idx="4">
                  <c:v>Низкое</c:v>
                </c:pt>
                <c:pt idx="5">
                  <c:v>Отстают в развитии</c:v>
                </c:pt>
              </c:strCache>
            </c:strRef>
          </c:cat>
          <c:val>
            <c:numRef>
              <c:f>Лист1!$B$22:$B$27</c:f>
              <c:numCache>
                <c:formatCode>General</c:formatCode>
                <c:ptCount val="6"/>
                <c:pt idx="0">
                  <c:v>3</c:v>
                </c:pt>
                <c:pt idx="1">
                  <c:v>37</c:v>
                </c:pt>
                <c:pt idx="2">
                  <c:v>823</c:v>
                </c:pt>
                <c:pt idx="3">
                  <c:v>21</c:v>
                </c:pt>
                <c:pt idx="4">
                  <c:v>3</c:v>
                </c:pt>
                <c:pt idx="5">
                  <c:v>1</c:v>
                </c:pt>
              </c:numCache>
            </c:numRef>
          </c:val>
        </c:ser>
        <c:gapWidth val="75"/>
        <c:axId val="67369600"/>
        <c:axId val="67368064"/>
      </c:barChart>
      <c:valAx>
        <c:axId val="6736806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67369600"/>
        <c:crosses val="autoZero"/>
        <c:crossBetween val="between"/>
      </c:valAx>
      <c:catAx>
        <c:axId val="67369600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67368064"/>
        <c:crosses val="autoZero"/>
        <c:auto val="1"/>
        <c:lblAlgn val="ctr"/>
        <c:lblOffset val="100"/>
      </c:catAx>
    </c:plotArea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Наличие</a:t>
            </a:r>
            <a:r>
              <a:rPr lang="ru-RU" baseline="0"/>
              <a:t> значков ГТО</a:t>
            </a:r>
          </a:p>
          <a:p>
            <a:pPr>
              <a:defRPr/>
            </a:pPr>
            <a:r>
              <a:rPr lang="ru-RU" sz="1000" baseline="0"/>
              <a:t>в 2016-2017 ученом году</a:t>
            </a:r>
            <a:endParaRPr lang="ru-RU" sz="1000"/>
          </a:p>
        </c:rich>
      </c:tx>
      <c:layout>
        <c:manualLayout>
          <c:xMode val="edge"/>
          <c:yMode val="edge"/>
          <c:x val="0.25480555555555556"/>
          <c:y val="2.7777777777777842E-2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Лист1!$A$11:$A$12</c:f>
              <c:strCache>
                <c:ptCount val="2"/>
                <c:pt idx="0">
                  <c:v>Золотой</c:v>
                </c:pt>
                <c:pt idx="1">
                  <c:v>Серебряный</c:v>
                </c:pt>
              </c:strCache>
            </c:strRef>
          </c:cat>
          <c:val>
            <c:numRef>
              <c:f>Лист1!$B$11:$B$12</c:f>
              <c:numCache>
                <c:formatCode>General</c:formatCode>
                <c:ptCount val="2"/>
                <c:pt idx="0">
                  <c:v>2</c:v>
                </c:pt>
                <c:pt idx="1">
                  <c:v>5</c:v>
                </c:pt>
              </c:numCache>
            </c:numRef>
          </c:val>
        </c:ser>
        <c:gapWidth val="75"/>
        <c:shape val="cylinder"/>
        <c:axId val="67806720"/>
        <c:axId val="67808256"/>
        <c:axId val="0"/>
      </c:bar3DChart>
      <c:catAx>
        <c:axId val="67806720"/>
        <c:scaling>
          <c:orientation val="minMax"/>
        </c:scaling>
        <c:axPos val="b"/>
        <c:numFmt formatCode="General" sourceLinked="0"/>
        <c:majorTickMark val="none"/>
        <c:tickLblPos val="nextTo"/>
        <c:crossAx val="67808256"/>
        <c:crosses val="autoZero"/>
        <c:auto val="1"/>
        <c:lblAlgn val="ctr"/>
        <c:lblOffset val="100"/>
      </c:catAx>
      <c:valAx>
        <c:axId val="6780825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67806720"/>
        <c:crosses val="autoZero"/>
        <c:crossBetween val="between"/>
      </c:valAx>
    </c:plotArea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753D3D"/>
      </a:accent2>
      <a:accent3>
        <a:srgbClr val="E68422"/>
      </a:accent3>
      <a:accent4>
        <a:srgbClr val="B16314"/>
      </a:accent4>
      <a:accent5>
        <a:srgbClr val="4A6617"/>
      </a:accent5>
      <a:accent6>
        <a:srgbClr val="BEA388"/>
      </a:accent6>
      <a:hlink>
        <a:srgbClr val="3399FF"/>
      </a:hlink>
      <a:folHlink>
        <a:srgbClr val="B2B2B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5303</Words>
  <Characters>30232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umr; 6</dc:creator>
  <cp:keywords/>
  <dc:description/>
  <cp:lastModifiedBy>User</cp:lastModifiedBy>
  <cp:revision>3</cp:revision>
  <dcterms:created xsi:type="dcterms:W3CDTF">2017-12-25T08:13:00Z</dcterms:created>
  <dcterms:modified xsi:type="dcterms:W3CDTF">2017-12-25T08:13:00Z</dcterms:modified>
</cp:coreProperties>
</file>